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napToGrid/>
        <w:spacing w:line="620" w:lineRule="exact"/>
        <w:jc w:val="center"/>
        <w:textAlignment w:val="auto"/>
        <w:rPr>
          <w:rFonts w:ascii="方正小标宋_GBK" w:eastAsia="方正小标宋_GBK"/>
        </w:rPr>
      </w:pPr>
    </w:p>
    <w:p>
      <w:pPr>
        <w:pStyle w:val="3"/>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eastAsia="方正小标宋_GBK"/>
        </w:rPr>
      </w:pPr>
      <w:r>
        <w:rPr>
          <w:rFonts w:hint="eastAsia" w:ascii="方正小标宋_GBK" w:eastAsia="方正小标宋_GBK"/>
        </w:rPr>
        <w:t>关于201</w:t>
      </w:r>
      <w:r>
        <w:rPr>
          <w:rFonts w:hint="eastAsia" w:ascii="方正小标宋_GBK" w:eastAsia="方正小标宋_GBK"/>
          <w:lang w:val="en-US" w:eastAsia="zh-CN"/>
        </w:rPr>
        <w:t>7</w:t>
      </w:r>
      <w:r>
        <w:rPr>
          <w:rFonts w:hint="eastAsia" w:ascii="方正小标宋_GBK" w:eastAsia="方正小标宋_GBK"/>
        </w:rPr>
        <w:t>年度市本级预算执行</w:t>
      </w:r>
    </w:p>
    <w:p>
      <w:pPr>
        <w:pStyle w:val="3"/>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eastAsia="方正小标宋_GBK"/>
        </w:rPr>
      </w:pPr>
      <w:r>
        <w:rPr>
          <w:rFonts w:hint="eastAsia" w:ascii="方正小标宋_GBK" w:eastAsia="方正小标宋_GBK"/>
        </w:rPr>
        <w:t>和其他财政收支情况的审计工作报告</w:t>
      </w:r>
    </w:p>
    <w:p>
      <w:pPr>
        <w:pStyle w:val="3"/>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eastAsia="方正小标宋_GBK"/>
          <w:lang w:val="en-US" w:eastAsia="zh-CN"/>
        </w:rPr>
      </w:pPr>
      <w:r>
        <w:rPr>
          <w:rFonts w:hint="eastAsia" w:ascii="方正小标宋_GBK" w:eastAsia="方正小标宋_GBK"/>
          <w:lang w:val="en-US" w:eastAsia="zh-CN"/>
        </w:rPr>
        <w:t>（简要说明）</w:t>
      </w:r>
    </w:p>
    <w:p>
      <w:pPr>
        <w:pStyle w:val="3"/>
        <w:keepNext w:val="0"/>
        <w:keepLines w:val="0"/>
        <w:pageBreakBefore w:val="0"/>
        <w:kinsoku/>
        <w:wordWrap/>
        <w:overflowPunct/>
        <w:topLinePunct w:val="0"/>
        <w:bidi w:val="0"/>
        <w:snapToGrid/>
        <w:spacing w:line="620" w:lineRule="exact"/>
        <w:jc w:val="center"/>
        <w:textAlignment w:val="auto"/>
        <w:rPr>
          <w:szCs w:val="32"/>
        </w:rPr>
      </w:pPr>
      <w:bookmarkStart w:id="0" w:name="_GoBack"/>
      <w:bookmarkEnd w:id="0"/>
    </w:p>
    <w:p>
      <w:pPr>
        <w:pStyle w:val="3"/>
        <w:keepNext w:val="0"/>
        <w:keepLines w:val="0"/>
        <w:pageBreakBefore w:val="0"/>
        <w:kinsoku/>
        <w:wordWrap/>
        <w:overflowPunct/>
        <w:topLinePunct w:val="0"/>
        <w:bidi w:val="0"/>
        <w:snapToGrid/>
        <w:spacing w:line="620" w:lineRule="exact"/>
        <w:jc w:val="center"/>
        <w:textAlignment w:val="auto"/>
        <w:rPr>
          <w:rFonts w:ascii="仿宋" w:hAnsi="仿宋" w:eastAsia="仿宋"/>
        </w:rPr>
      </w:pPr>
      <w:r>
        <w:rPr>
          <w:rFonts w:hint="eastAsia"/>
          <w:sz w:val="32"/>
          <w:szCs w:val="32"/>
        </w:rPr>
        <w:t>——</w:t>
      </w: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日在市十四届人大常委会</w:t>
      </w:r>
      <w:r>
        <w:rPr>
          <w:rFonts w:hint="eastAsia" w:ascii="仿宋" w:hAnsi="仿宋" w:eastAsia="仿宋"/>
          <w:sz w:val="32"/>
          <w:szCs w:val="32"/>
          <w:lang w:val="en-US" w:eastAsia="zh-CN"/>
        </w:rPr>
        <w:t>第十二</w:t>
      </w:r>
      <w:r>
        <w:rPr>
          <w:rFonts w:hint="eastAsia" w:ascii="仿宋" w:hAnsi="仿宋" w:eastAsia="仿宋"/>
          <w:sz w:val="32"/>
          <w:szCs w:val="32"/>
        </w:rPr>
        <w:t>次会议上</w:t>
      </w:r>
    </w:p>
    <w:p>
      <w:pPr>
        <w:keepNext w:val="0"/>
        <w:keepLines w:val="0"/>
        <w:pageBreakBefore w:val="0"/>
        <w:kinsoku/>
        <w:wordWrap/>
        <w:overflowPunct/>
        <w:topLinePunct w:val="0"/>
        <w:bidi w:val="0"/>
        <w:snapToGrid/>
        <w:spacing w:line="620" w:lineRule="exact"/>
        <w:textAlignment w:val="auto"/>
        <w:rPr>
          <w:rFonts w:ascii="仿宋" w:hAnsi="仿宋" w:eastAsia="仿宋"/>
          <w:b/>
          <w:szCs w:val="32"/>
        </w:rPr>
      </w:pPr>
    </w:p>
    <w:p>
      <w:pPr>
        <w:keepNext w:val="0"/>
        <w:keepLines w:val="0"/>
        <w:pageBreakBefore w:val="0"/>
        <w:kinsoku/>
        <w:wordWrap/>
        <w:overflowPunct/>
        <w:topLinePunct w:val="0"/>
        <w:bidi w:val="0"/>
        <w:snapToGrid/>
        <w:spacing w:line="620" w:lineRule="exact"/>
        <w:textAlignment w:val="auto"/>
        <w:rPr>
          <w:rFonts w:ascii="仿宋" w:hAnsi="仿宋" w:eastAsia="仿宋"/>
          <w:szCs w:val="32"/>
        </w:rPr>
      </w:pPr>
      <w:r>
        <w:rPr>
          <w:rFonts w:hint="eastAsia" w:ascii="仿宋" w:hAnsi="仿宋" w:eastAsia="仿宋"/>
          <w:b/>
          <w:szCs w:val="32"/>
        </w:rPr>
        <w:t xml:space="preserve">             </w:t>
      </w:r>
      <w:r>
        <w:rPr>
          <w:rFonts w:hint="eastAsia" w:ascii="仿宋" w:hAnsi="仿宋" w:eastAsia="仿宋"/>
          <w:szCs w:val="32"/>
        </w:rPr>
        <w:t xml:space="preserve">    张家口市审计局局长  刘全文</w:t>
      </w:r>
    </w:p>
    <w:p>
      <w:pPr>
        <w:keepNext w:val="0"/>
        <w:keepLines w:val="0"/>
        <w:pageBreakBefore w:val="0"/>
        <w:kinsoku/>
        <w:wordWrap/>
        <w:overflowPunct/>
        <w:topLinePunct w:val="0"/>
        <w:bidi w:val="0"/>
        <w:snapToGrid/>
        <w:spacing w:line="620" w:lineRule="exact"/>
        <w:textAlignment w:val="auto"/>
        <w:rPr>
          <w:rFonts w:ascii="仿宋" w:hAnsi="仿宋" w:eastAsia="仿宋"/>
          <w:szCs w:val="32"/>
        </w:rPr>
      </w:pPr>
    </w:p>
    <w:p>
      <w:pPr>
        <w:keepNext w:val="0"/>
        <w:keepLines w:val="0"/>
        <w:pageBreakBefore w:val="0"/>
        <w:kinsoku/>
        <w:wordWrap/>
        <w:overflowPunct/>
        <w:topLinePunct w:val="0"/>
        <w:bidi w:val="0"/>
        <w:snapToGrid/>
        <w:spacing w:line="620" w:lineRule="exact"/>
        <w:textAlignment w:val="auto"/>
        <w:rPr>
          <w:rFonts w:ascii="仿宋" w:hAnsi="仿宋" w:eastAsia="仿宋"/>
          <w:szCs w:val="32"/>
        </w:rPr>
      </w:pPr>
      <w:r>
        <w:rPr>
          <w:rFonts w:hint="eastAsia" w:ascii="仿宋" w:hAnsi="仿宋" w:eastAsia="仿宋"/>
          <w:szCs w:val="32"/>
        </w:rPr>
        <w:t>主任、各位副主任、秘书长、各位委员：</w:t>
      </w:r>
    </w:p>
    <w:p>
      <w:pPr>
        <w:keepNext w:val="0"/>
        <w:keepLines w:val="0"/>
        <w:pageBreakBefore w:val="0"/>
        <w:kinsoku/>
        <w:wordWrap/>
        <w:overflowPunct/>
        <w:topLinePunct w:val="0"/>
        <w:bidi w:val="0"/>
        <w:snapToGrid/>
        <w:spacing w:line="620" w:lineRule="exact"/>
        <w:ind w:firstLine="640" w:firstLineChars="200"/>
        <w:textAlignment w:val="auto"/>
        <w:rPr>
          <w:rFonts w:ascii="仿宋" w:hAnsi="仿宋" w:eastAsia="仿宋"/>
          <w:szCs w:val="32"/>
        </w:rPr>
      </w:pPr>
      <w:r>
        <w:rPr>
          <w:rFonts w:hint="eastAsia" w:ascii="仿宋" w:hAnsi="仿宋" w:eastAsia="仿宋"/>
          <w:szCs w:val="32"/>
        </w:rPr>
        <w:t>我受市人民政府委托，向市人大常委会本次会议报告201</w:t>
      </w:r>
      <w:r>
        <w:rPr>
          <w:rFonts w:hint="eastAsia" w:ascii="仿宋" w:hAnsi="仿宋" w:eastAsia="仿宋"/>
          <w:szCs w:val="32"/>
          <w:lang w:val="en-US" w:eastAsia="zh-CN"/>
        </w:rPr>
        <w:t>7</w:t>
      </w:r>
      <w:r>
        <w:rPr>
          <w:rFonts w:hint="eastAsia" w:ascii="仿宋" w:hAnsi="仿宋" w:eastAsia="仿宋"/>
          <w:szCs w:val="32"/>
        </w:rPr>
        <w:t>年度市本级预算执行和其他财政收支的审计情况，请审议。</w:t>
      </w:r>
    </w:p>
    <w:p>
      <w:pPr>
        <w:keepNext w:val="0"/>
        <w:keepLines w:val="0"/>
        <w:pageBreakBefore w:val="0"/>
        <w:kinsoku/>
        <w:wordWrap/>
        <w:overflowPunct/>
        <w:topLinePunct w:val="0"/>
        <w:bidi w:val="0"/>
        <w:snapToGrid/>
        <w:spacing w:line="620" w:lineRule="exact"/>
        <w:ind w:firstLine="640" w:firstLineChars="200"/>
        <w:textAlignment w:val="auto"/>
        <w:rPr>
          <w:rFonts w:ascii="仿宋" w:hAnsi="仿宋" w:eastAsia="仿宋"/>
          <w:szCs w:val="32"/>
        </w:rPr>
      </w:pPr>
      <w:r>
        <w:rPr>
          <w:rFonts w:hint="eastAsia" w:ascii="黑体" w:hAnsi="黑体" w:eastAsia="黑体"/>
          <w:szCs w:val="32"/>
          <w:lang w:eastAsia="zh-CN"/>
        </w:rPr>
        <w:t>一</w:t>
      </w:r>
      <w:r>
        <w:rPr>
          <w:rFonts w:hint="eastAsia" w:ascii="黑体" w:hAnsi="黑体" w:eastAsia="黑体"/>
          <w:szCs w:val="32"/>
        </w:rPr>
        <w:t>、市本级</w:t>
      </w:r>
      <w:r>
        <w:rPr>
          <w:rFonts w:hint="eastAsia" w:ascii="黑体" w:hAnsi="黑体" w:eastAsia="黑体"/>
          <w:szCs w:val="32"/>
          <w:lang w:eastAsia="zh-CN"/>
        </w:rPr>
        <w:t>预算执行</w:t>
      </w:r>
      <w:r>
        <w:rPr>
          <w:rFonts w:hint="eastAsia" w:ascii="黑体" w:hAnsi="黑体" w:eastAsia="黑体"/>
          <w:szCs w:val="32"/>
        </w:rPr>
        <w:t>审计情况</w:t>
      </w:r>
    </w:p>
    <w:p>
      <w:pPr>
        <w:keepNext w:val="0"/>
        <w:keepLines w:val="0"/>
        <w:pageBreakBefore w:val="0"/>
        <w:kinsoku/>
        <w:wordWrap/>
        <w:overflowPunct/>
        <w:topLinePunct w:val="0"/>
        <w:bidi w:val="0"/>
        <w:snapToGrid/>
        <w:spacing w:line="620" w:lineRule="exact"/>
        <w:ind w:firstLine="640" w:firstLineChars="200"/>
        <w:textAlignment w:val="auto"/>
        <w:rPr>
          <w:rFonts w:hint="eastAsia"/>
          <w:szCs w:val="22"/>
          <w:lang w:eastAsia="zh-CN"/>
        </w:rPr>
      </w:pPr>
      <w:r>
        <w:rPr>
          <w:rFonts w:hint="eastAsia"/>
        </w:rPr>
        <w:t>从今年审计情况看，</w:t>
      </w:r>
      <w:r>
        <w:rPr>
          <w:rFonts w:hint="eastAsia"/>
          <w:lang w:eastAsia="zh-CN"/>
        </w:rPr>
        <w:t>市</w:t>
      </w:r>
      <w:r>
        <w:rPr>
          <w:rFonts w:hint="eastAsia"/>
          <w:lang w:val="en-US" w:eastAsia="zh-CN"/>
        </w:rPr>
        <w:t>本级</w:t>
      </w:r>
      <w:r>
        <w:rPr>
          <w:rFonts w:hint="eastAsia"/>
        </w:rPr>
        <w:t>较好执行了人大批准的预算，收支较为真实准确，内容较为完整。但在预算</w:t>
      </w:r>
      <w:r>
        <w:rPr>
          <w:rFonts w:hint="eastAsia"/>
          <w:lang w:val="en-US" w:eastAsia="zh-CN"/>
        </w:rPr>
        <w:t>编制</w:t>
      </w:r>
      <w:r>
        <w:rPr>
          <w:rFonts w:hint="eastAsia"/>
        </w:rPr>
        <w:t>管理、解决体制机制等方面，还需进一步完善</w:t>
      </w:r>
      <w:r>
        <w:rPr>
          <w:rFonts w:hint="eastAsia"/>
          <w:lang w:eastAsia="zh-CN"/>
        </w:rPr>
        <w:t>：</w:t>
      </w:r>
      <w:r>
        <w:rPr>
          <w:rFonts w:hint="eastAsia"/>
          <w:szCs w:val="22"/>
          <w:lang w:val="en-US" w:eastAsia="zh-CN"/>
        </w:rPr>
        <w:t>一是</w:t>
      </w:r>
      <w:r>
        <w:rPr>
          <w:rFonts w:hint="eastAsia"/>
          <w:szCs w:val="22"/>
        </w:rPr>
        <w:t>年初预算需</w:t>
      </w:r>
      <w:r>
        <w:rPr>
          <w:rFonts w:hint="eastAsia"/>
          <w:szCs w:val="22"/>
          <w:lang w:eastAsia="zh-CN"/>
        </w:rPr>
        <w:t>进一步</w:t>
      </w:r>
      <w:r>
        <w:rPr>
          <w:rFonts w:hint="eastAsia"/>
          <w:szCs w:val="22"/>
          <w:lang w:val="en-US" w:eastAsia="zh-CN"/>
        </w:rPr>
        <w:t>规范</w:t>
      </w:r>
      <w:r>
        <w:rPr>
          <w:rFonts w:hint="eastAsia"/>
          <w:szCs w:val="22"/>
          <w:lang w:eastAsia="zh-CN"/>
        </w:rPr>
        <w:t>。市</w:t>
      </w:r>
      <w:r>
        <w:rPr>
          <w:rFonts w:hint="eastAsia"/>
          <w:szCs w:val="22"/>
          <w:lang w:val="en-US" w:eastAsia="zh-CN"/>
        </w:rPr>
        <w:t>交通局、农牧局等40个</w:t>
      </w:r>
      <w:r>
        <w:rPr>
          <w:rFonts w:hint="eastAsia"/>
          <w:szCs w:val="22"/>
        </w:rPr>
        <w:t>预算部门单位</w:t>
      </w:r>
      <w:r>
        <w:rPr>
          <w:rFonts w:hint="eastAsia"/>
          <w:szCs w:val="22"/>
          <w:lang w:eastAsia="zh-CN"/>
        </w:rPr>
        <w:t>的年初预算编制需要进一步</w:t>
      </w:r>
      <w:r>
        <w:rPr>
          <w:rFonts w:hint="eastAsia"/>
          <w:szCs w:val="22"/>
          <w:lang w:val="en-US" w:eastAsia="zh-CN"/>
        </w:rPr>
        <w:t>科学</w:t>
      </w:r>
      <w:r>
        <w:rPr>
          <w:rFonts w:hint="eastAsia"/>
          <w:szCs w:val="22"/>
          <w:lang w:eastAsia="zh-CN"/>
        </w:rPr>
        <w:t>化</w:t>
      </w:r>
      <w:r>
        <w:rPr>
          <w:rFonts w:hint="eastAsia"/>
          <w:szCs w:val="22"/>
          <w:lang w:val="en-US" w:eastAsia="zh-CN"/>
        </w:rPr>
        <w:t>；</w:t>
      </w:r>
      <w:r>
        <w:rPr>
          <w:rFonts w:hint="eastAsia"/>
          <w:szCs w:val="22"/>
          <w:lang w:eastAsia="zh-CN"/>
        </w:rPr>
        <w:t>市</w:t>
      </w:r>
      <w:r>
        <w:rPr>
          <w:rFonts w:hint="eastAsia"/>
          <w:szCs w:val="22"/>
        </w:rPr>
        <w:t>财政待分资金</w:t>
      </w:r>
      <w:r>
        <w:rPr>
          <w:rFonts w:hint="eastAsia"/>
          <w:szCs w:val="22"/>
          <w:lang w:eastAsia="zh-CN"/>
        </w:rPr>
        <w:t>仍需进一步细化。</w:t>
      </w:r>
      <w:r>
        <w:rPr>
          <w:rFonts w:hint="eastAsia"/>
          <w:szCs w:val="22"/>
          <w:lang w:val="en-US" w:eastAsia="zh-CN"/>
        </w:rPr>
        <w:t>二是</w:t>
      </w:r>
      <w:r>
        <w:rPr>
          <w:rFonts w:hint="eastAsia"/>
          <w:szCs w:val="22"/>
          <w:lang w:eastAsia="zh-CN"/>
        </w:rPr>
        <w:t>个别项目</w:t>
      </w:r>
      <w:r>
        <w:rPr>
          <w:rFonts w:hint="eastAsia"/>
          <w:szCs w:val="22"/>
          <w:lang w:val="en-US" w:eastAsia="zh-CN"/>
        </w:rPr>
        <w:t>支出进度</w:t>
      </w:r>
      <w:r>
        <w:rPr>
          <w:rFonts w:hint="eastAsia"/>
          <w:szCs w:val="22"/>
        </w:rPr>
        <w:t>有待提高</w:t>
      </w:r>
      <w:r>
        <w:rPr>
          <w:rFonts w:hint="eastAsia"/>
          <w:szCs w:val="22"/>
          <w:lang w:eastAsia="zh-CN"/>
        </w:rPr>
        <w:t>。从抽查</w:t>
      </w:r>
      <w:r>
        <w:rPr>
          <w:rFonts w:hint="eastAsia"/>
          <w:szCs w:val="22"/>
          <w:lang w:val="en-US" w:eastAsia="zh-CN"/>
        </w:rPr>
        <w:t>情况</w:t>
      </w:r>
      <w:r>
        <w:rPr>
          <w:rFonts w:hint="eastAsia"/>
          <w:szCs w:val="22"/>
          <w:lang w:eastAsia="zh-CN"/>
        </w:rPr>
        <w:t>来</w:t>
      </w:r>
      <w:r>
        <w:rPr>
          <w:rFonts w:hint="eastAsia"/>
          <w:szCs w:val="22"/>
        </w:rPr>
        <w:t>看，个别</w:t>
      </w:r>
      <w:r>
        <w:rPr>
          <w:rFonts w:hint="eastAsia"/>
          <w:szCs w:val="22"/>
          <w:lang w:eastAsia="zh-CN"/>
        </w:rPr>
        <w:t>部门</w:t>
      </w:r>
      <w:r>
        <w:rPr>
          <w:rFonts w:hint="eastAsia"/>
          <w:szCs w:val="22"/>
          <w:lang w:val="en-US" w:eastAsia="zh-CN"/>
        </w:rPr>
        <w:t>预算安排的</w:t>
      </w:r>
      <w:r>
        <w:rPr>
          <w:rFonts w:hint="eastAsia"/>
          <w:szCs w:val="22"/>
          <w:lang w:eastAsia="zh-CN"/>
        </w:rPr>
        <w:t>项目</w:t>
      </w:r>
      <w:r>
        <w:rPr>
          <w:rFonts w:hint="eastAsia"/>
          <w:szCs w:val="22"/>
          <w:lang w:val="en-US" w:eastAsia="zh-CN"/>
        </w:rPr>
        <w:t>支出进度缓慢</w:t>
      </w:r>
      <w:r>
        <w:rPr>
          <w:rFonts w:hint="eastAsia"/>
          <w:szCs w:val="22"/>
          <w:lang w:eastAsia="zh-CN"/>
        </w:rPr>
        <w:t>，</w:t>
      </w:r>
      <w:r>
        <w:rPr>
          <w:rFonts w:hint="eastAsia"/>
          <w:szCs w:val="22"/>
        </w:rPr>
        <w:t>部门项目支出进度影响</w:t>
      </w:r>
      <w:r>
        <w:rPr>
          <w:rFonts w:hint="eastAsia"/>
          <w:szCs w:val="22"/>
          <w:lang w:eastAsia="zh-CN"/>
        </w:rPr>
        <w:t>了</w:t>
      </w:r>
      <w:r>
        <w:rPr>
          <w:rFonts w:hint="eastAsia"/>
          <w:szCs w:val="22"/>
        </w:rPr>
        <w:t>本级支出</w:t>
      </w:r>
      <w:r>
        <w:rPr>
          <w:rFonts w:hint="eastAsia"/>
          <w:szCs w:val="22"/>
          <w:lang w:eastAsia="zh-CN"/>
        </w:rPr>
        <w:t>的</w:t>
      </w:r>
      <w:r>
        <w:rPr>
          <w:rFonts w:hint="eastAsia"/>
          <w:szCs w:val="22"/>
        </w:rPr>
        <w:t>总体情况。</w:t>
      </w:r>
      <w:r>
        <w:rPr>
          <w:rFonts w:hint="eastAsia"/>
          <w:szCs w:val="22"/>
          <w:lang w:val="en-US" w:eastAsia="zh-CN"/>
        </w:rPr>
        <w:t>三是</w:t>
      </w:r>
      <w:r>
        <w:rPr>
          <w:rFonts w:hint="eastAsia"/>
          <w:szCs w:val="22"/>
        </w:rPr>
        <w:t>债券</w:t>
      </w:r>
      <w:r>
        <w:rPr>
          <w:rFonts w:hint="eastAsia"/>
          <w:szCs w:val="22"/>
          <w:lang w:val="en-US" w:eastAsia="zh-CN"/>
        </w:rPr>
        <w:t>资金</w:t>
      </w:r>
      <w:r>
        <w:rPr>
          <w:rFonts w:hint="eastAsia"/>
          <w:szCs w:val="22"/>
        </w:rPr>
        <w:t>3</w:t>
      </w:r>
      <w:r>
        <w:rPr>
          <w:rFonts w:hint="eastAsia"/>
          <w:szCs w:val="22"/>
          <w:lang w:val="en-US" w:eastAsia="zh-CN"/>
        </w:rPr>
        <w:t>7677.39</w:t>
      </w:r>
      <w:r>
        <w:rPr>
          <w:rFonts w:hint="eastAsia"/>
          <w:szCs w:val="22"/>
          <w:lang w:eastAsia="zh-CN"/>
        </w:rPr>
        <w:t>万</w:t>
      </w:r>
      <w:r>
        <w:rPr>
          <w:rFonts w:hint="eastAsia"/>
          <w:szCs w:val="22"/>
        </w:rPr>
        <w:t>元</w:t>
      </w:r>
      <w:r>
        <w:rPr>
          <w:rFonts w:hint="eastAsia"/>
          <w:szCs w:val="22"/>
          <w:lang w:eastAsia="zh-CN"/>
        </w:rPr>
        <w:t>未及时拨付使用，有待进一步提高债券资金使用效益。</w:t>
      </w:r>
      <w:r>
        <w:rPr>
          <w:rFonts w:hint="eastAsia"/>
          <w:szCs w:val="22"/>
          <w:lang w:val="en-US" w:eastAsia="zh-CN"/>
        </w:rPr>
        <w:t>四是</w:t>
      </w:r>
      <w:r>
        <w:rPr>
          <w:rFonts w:hint="eastAsia"/>
          <w:szCs w:val="22"/>
        </w:rPr>
        <w:t>中长期财政规划管理工作有待进一步加强</w:t>
      </w:r>
      <w:r>
        <w:rPr>
          <w:rFonts w:hint="eastAsia"/>
          <w:szCs w:val="22"/>
          <w:lang w:eastAsia="zh-CN"/>
        </w:rPr>
        <w:t>。</w:t>
      </w:r>
    </w:p>
    <w:p>
      <w:pPr>
        <w:keepNext w:val="0"/>
        <w:keepLines w:val="0"/>
        <w:pageBreakBefore w:val="0"/>
        <w:kinsoku/>
        <w:wordWrap/>
        <w:overflowPunct/>
        <w:topLinePunct w:val="0"/>
        <w:bidi w:val="0"/>
        <w:snapToGrid/>
        <w:spacing w:line="620" w:lineRule="exact"/>
        <w:ind w:firstLine="640" w:firstLineChars="200"/>
        <w:textAlignment w:val="auto"/>
        <w:rPr>
          <w:rFonts w:ascii="黑体" w:hAnsi="黑体" w:eastAsia="黑体"/>
          <w:szCs w:val="32"/>
          <w:highlight w:val="none"/>
        </w:rPr>
      </w:pPr>
      <w:r>
        <w:rPr>
          <w:rFonts w:hint="eastAsia" w:ascii="黑体" w:hAnsi="黑体" w:eastAsia="黑体"/>
          <w:szCs w:val="32"/>
          <w:highlight w:val="none"/>
          <w:lang w:eastAsia="zh-CN"/>
        </w:rPr>
        <w:t>二</w:t>
      </w:r>
      <w:r>
        <w:rPr>
          <w:rFonts w:hint="eastAsia" w:ascii="黑体" w:hAnsi="黑体" w:eastAsia="黑体"/>
          <w:szCs w:val="32"/>
          <w:highlight w:val="none"/>
        </w:rPr>
        <w:t>、市直部门预算执行审计情况</w:t>
      </w:r>
    </w:p>
    <w:p>
      <w:pPr>
        <w:keepNext w:val="0"/>
        <w:keepLines w:val="0"/>
        <w:pageBreakBefore w:val="0"/>
        <w:kinsoku/>
        <w:wordWrap/>
        <w:overflowPunct/>
        <w:topLinePunct w:val="0"/>
        <w:bidi w:val="0"/>
        <w:snapToGrid/>
        <w:spacing w:line="620" w:lineRule="exact"/>
        <w:ind w:firstLine="480" w:firstLineChars="150"/>
        <w:textAlignment w:val="auto"/>
        <w:rPr>
          <w:rFonts w:hint="eastAsia" w:ascii="仿宋" w:hAnsi="仿宋" w:eastAsia="仿宋"/>
          <w:szCs w:val="32"/>
          <w:highlight w:val="none"/>
        </w:rPr>
      </w:pPr>
      <w:r>
        <w:rPr>
          <w:rFonts w:hint="eastAsia" w:ascii="仿宋" w:hAnsi="仿宋" w:eastAsia="仿宋"/>
          <w:szCs w:val="32"/>
          <w:highlight w:val="none"/>
        </w:rPr>
        <w:t>今年共审计了</w:t>
      </w:r>
      <w:r>
        <w:rPr>
          <w:rFonts w:hint="eastAsia" w:ascii="仿宋" w:hAnsi="仿宋" w:eastAsia="仿宋"/>
          <w:szCs w:val="32"/>
          <w:highlight w:val="none"/>
          <w:lang w:val="en-US" w:eastAsia="zh-CN"/>
        </w:rPr>
        <w:t>22个单位，其中</w:t>
      </w:r>
      <w:r>
        <w:rPr>
          <w:rFonts w:hint="eastAsia" w:ascii="仿宋" w:hAnsi="仿宋" w:eastAsia="仿宋"/>
          <w:szCs w:val="32"/>
          <w:highlight w:val="none"/>
        </w:rPr>
        <w:t>一级预算单位</w:t>
      </w:r>
      <w:r>
        <w:rPr>
          <w:rFonts w:hint="eastAsia" w:ascii="仿宋" w:hAnsi="仿宋" w:eastAsia="仿宋"/>
          <w:szCs w:val="32"/>
          <w:highlight w:val="none"/>
          <w:lang w:val="en-US" w:eastAsia="zh-CN"/>
        </w:rPr>
        <w:t>8个</w:t>
      </w:r>
      <w:r>
        <w:rPr>
          <w:rFonts w:hint="eastAsia" w:ascii="仿宋" w:hAnsi="仿宋" w:eastAsia="仿宋"/>
          <w:szCs w:val="32"/>
          <w:highlight w:val="none"/>
        </w:rPr>
        <w:t>，下属单位</w:t>
      </w:r>
      <w:r>
        <w:rPr>
          <w:rFonts w:hint="eastAsia" w:ascii="仿宋" w:hAnsi="仿宋" w:eastAsia="仿宋"/>
          <w:szCs w:val="32"/>
          <w:highlight w:val="none"/>
          <w:lang w:val="en-US" w:eastAsia="zh-CN"/>
        </w:rPr>
        <w:t>7</w:t>
      </w:r>
      <w:r>
        <w:rPr>
          <w:rFonts w:hint="eastAsia" w:ascii="仿宋" w:hAnsi="仿宋" w:eastAsia="仿宋"/>
          <w:szCs w:val="32"/>
          <w:highlight w:val="none"/>
        </w:rPr>
        <w:t>个，延伸审计</w:t>
      </w:r>
      <w:r>
        <w:rPr>
          <w:rFonts w:hint="eastAsia" w:ascii="仿宋" w:hAnsi="仿宋" w:eastAsia="仿宋"/>
          <w:szCs w:val="32"/>
          <w:highlight w:val="none"/>
          <w:lang w:val="en-US" w:eastAsia="zh-CN"/>
        </w:rPr>
        <w:t>7</w:t>
      </w:r>
      <w:r>
        <w:rPr>
          <w:rFonts w:hint="eastAsia" w:ascii="仿宋" w:hAnsi="仿宋" w:eastAsia="仿宋"/>
          <w:szCs w:val="32"/>
          <w:highlight w:val="none"/>
        </w:rPr>
        <w:t>个单位，对“三公”经费、培训费、会议费进行了专项调查。少数部门及其所属单位在预算管理、专项资金使用等方面存在一</w:t>
      </w:r>
      <w:r>
        <w:rPr>
          <w:rFonts w:hint="eastAsia" w:ascii="仿宋" w:hAnsi="仿宋" w:eastAsia="仿宋"/>
          <w:szCs w:val="32"/>
          <w:highlight w:val="none"/>
          <w:lang w:val="en-US" w:eastAsia="zh-CN"/>
        </w:rPr>
        <w:t>定</w:t>
      </w:r>
      <w:r>
        <w:rPr>
          <w:rFonts w:hint="eastAsia" w:ascii="仿宋" w:hAnsi="仿宋" w:eastAsia="仿宋"/>
          <w:szCs w:val="32"/>
          <w:highlight w:val="none"/>
        </w:rPr>
        <w:t>问题</w:t>
      </w:r>
      <w:r>
        <w:rPr>
          <w:rFonts w:hint="eastAsia" w:ascii="仿宋" w:hAnsi="仿宋" w:eastAsia="仿宋"/>
          <w:szCs w:val="32"/>
          <w:highlight w:val="none"/>
          <w:lang w:val="en-US" w:eastAsia="zh-CN"/>
        </w:rPr>
        <w:t>：</w:t>
      </w:r>
      <w:r>
        <w:rPr>
          <w:rFonts w:hint="eastAsia" w:ascii="仿宋" w:hAnsi="仿宋" w:eastAsia="仿宋"/>
          <w:szCs w:val="32"/>
          <w:highlight w:val="none"/>
        </w:rPr>
        <w:t>一</w:t>
      </w:r>
      <w:r>
        <w:rPr>
          <w:rFonts w:hint="eastAsia" w:ascii="仿宋" w:hAnsi="仿宋" w:eastAsia="仿宋"/>
          <w:szCs w:val="32"/>
          <w:highlight w:val="none"/>
          <w:lang w:val="en-US" w:eastAsia="zh-CN"/>
        </w:rPr>
        <w:t>是</w:t>
      </w:r>
      <w:r>
        <w:rPr>
          <w:rFonts w:hint="eastAsia" w:ascii="仿宋" w:hAnsi="仿宋" w:eastAsia="仿宋"/>
          <w:szCs w:val="32"/>
          <w:highlight w:val="none"/>
        </w:rPr>
        <w:t>预算收入的核算管理需进一步规范</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涉及问题金额6818.72万元。个别单位非税收入未完全及时入库，部分结余资金未盘活使用；二是</w:t>
      </w:r>
      <w:r>
        <w:rPr>
          <w:rFonts w:hint="eastAsia" w:ascii="仿宋" w:hAnsi="仿宋" w:eastAsia="仿宋"/>
          <w:szCs w:val="32"/>
          <w:highlight w:val="none"/>
          <w:lang w:eastAsia="zh-CN"/>
        </w:rPr>
        <w:t>预算项目支出范围</w:t>
      </w:r>
      <w:r>
        <w:rPr>
          <w:rFonts w:hint="eastAsia" w:ascii="仿宋" w:hAnsi="仿宋" w:eastAsia="仿宋"/>
          <w:szCs w:val="32"/>
          <w:highlight w:val="none"/>
        </w:rPr>
        <w:t>仍需进一步规范</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涉及问题金额480.74万元。三是个别部门单位</w:t>
      </w:r>
      <w:r>
        <w:rPr>
          <w:rFonts w:hint="eastAsia" w:ascii="仿宋" w:hAnsi="仿宋" w:eastAsia="仿宋"/>
          <w:szCs w:val="32"/>
          <w:highlight w:val="none"/>
        </w:rPr>
        <w:t>国有资产管理有待加强</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涉及问题金额1041.34万元</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四是</w:t>
      </w:r>
      <w:r>
        <w:rPr>
          <w:rFonts w:hint="eastAsia" w:ascii="仿宋" w:hAnsi="仿宋" w:eastAsia="仿宋"/>
          <w:szCs w:val="32"/>
          <w:highlight w:val="none"/>
          <w:lang w:eastAsia="zh-CN"/>
        </w:rPr>
        <w:t>财务核算需要进一步规范，</w:t>
      </w:r>
      <w:r>
        <w:rPr>
          <w:rFonts w:hint="eastAsia" w:ascii="仿宋" w:hAnsi="仿宋" w:eastAsia="仿宋"/>
          <w:szCs w:val="32"/>
          <w:highlight w:val="none"/>
          <w:lang w:val="en-US" w:eastAsia="zh-CN"/>
        </w:rPr>
        <w:t>涉及问题金额1787.35万元</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五是个别单位履行政府采购程序不规范，涉及问题金额157.38万元。</w:t>
      </w:r>
    </w:p>
    <w:p>
      <w:pPr>
        <w:keepNext w:val="0"/>
        <w:keepLines w:val="0"/>
        <w:pageBreakBefore w:val="0"/>
        <w:kinsoku/>
        <w:wordWrap/>
        <w:overflowPunct/>
        <w:topLinePunct w:val="0"/>
        <w:bidi w:val="0"/>
        <w:snapToGrid/>
        <w:spacing w:line="620" w:lineRule="exact"/>
        <w:ind w:firstLine="640" w:firstLineChars="200"/>
        <w:textAlignment w:val="auto"/>
        <w:rPr>
          <w:rFonts w:ascii="黑体" w:hAnsi="黑体" w:eastAsia="黑体"/>
          <w:szCs w:val="32"/>
          <w:highlight w:val="none"/>
        </w:rPr>
      </w:pPr>
      <w:r>
        <w:rPr>
          <w:rFonts w:hint="eastAsia" w:ascii="黑体" w:hAnsi="黑体" w:eastAsia="黑体"/>
          <w:szCs w:val="32"/>
          <w:highlight w:val="none"/>
          <w:lang w:val="en-US" w:eastAsia="zh-CN"/>
        </w:rPr>
        <w:t>三</w:t>
      </w:r>
      <w:r>
        <w:rPr>
          <w:rFonts w:hint="eastAsia" w:ascii="黑体" w:hAnsi="黑体" w:eastAsia="黑体"/>
          <w:szCs w:val="32"/>
          <w:highlight w:val="none"/>
        </w:rPr>
        <w:t>、税收征收管理审计情况</w:t>
      </w:r>
    </w:p>
    <w:p>
      <w:pPr>
        <w:keepNext w:val="0"/>
        <w:keepLines w:val="0"/>
        <w:pageBreakBefore w:val="0"/>
        <w:kinsoku/>
        <w:wordWrap/>
        <w:overflowPunct/>
        <w:topLinePunct w:val="0"/>
        <w:bidi w:val="0"/>
        <w:snapToGrid/>
        <w:spacing w:line="6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highlight w:val="none"/>
        </w:rPr>
        <w:t>2017年</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全市地税系统共组织各项收入1</w:t>
      </w:r>
      <w:r>
        <w:rPr>
          <w:rFonts w:ascii="仿宋" w:hAnsi="仿宋" w:eastAsia="仿宋"/>
          <w:sz w:val="32"/>
          <w:szCs w:val="32"/>
          <w:highlight w:val="none"/>
        </w:rPr>
        <w:t>200815</w:t>
      </w:r>
      <w:r>
        <w:rPr>
          <w:rFonts w:hint="eastAsia" w:ascii="仿宋" w:hAnsi="仿宋" w:eastAsia="仿宋"/>
          <w:sz w:val="32"/>
          <w:szCs w:val="32"/>
          <w:highlight w:val="none"/>
        </w:rPr>
        <w:t>万元，同比增收72360万元，增长6.41%。</w:t>
      </w:r>
      <w:r>
        <w:rPr>
          <w:rFonts w:hint="eastAsia" w:ascii="仿宋" w:hAnsi="仿宋" w:eastAsia="仿宋"/>
          <w:sz w:val="32"/>
          <w:szCs w:val="32"/>
          <w:highlight w:val="none"/>
          <w:lang w:val="en-US" w:eastAsia="zh-CN"/>
        </w:rPr>
        <w:t>截至</w:t>
      </w:r>
      <w:r>
        <w:rPr>
          <w:rFonts w:hint="eastAsia" w:ascii="仿宋_GB2312" w:hAnsi="仿宋_GB2312" w:eastAsia="仿宋_GB2312" w:cs="仿宋_GB2312"/>
          <w:sz w:val="32"/>
          <w:szCs w:val="32"/>
          <w:lang w:val="en-US" w:eastAsia="zh-CN"/>
        </w:rPr>
        <w:t>2017年</w:t>
      </w:r>
      <w:r>
        <w:rPr>
          <w:rFonts w:hint="eastAsia" w:ascii="仿宋_GB2312" w:hAnsi="仿宋_GB2312" w:cs="仿宋_GB2312"/>
          <w:sz w:val="32"/>
          <w:szCs w:val="32"/>
          <w:lang w:val="en-US" w:eastAsia="zh-CN"/>
        </w:rPr>
        <w:t>底，</w:t>
      </w:r>
      <w:r>
        <w:rPr>
          <w:rFonts w:hint="eastAsia" w:ascii="仿宋_GB2312" w:hAnsi="仿宋_GB2312" w:eastAsia="仿宋_GB2312" w:cs="仿宋_GB2312"/>
          <w:sz w:val="32"/>
          <w:szCs w:val="32"/>
          <w:lang w:val="en-US" w:eastAsia="zh-CN"/>
        </w:rPr>
        <w:t>累计欠</w:t>
      </w:r>
      <w:r>
        <w:rPr>
          <w:rFonts w:hint="eastAsia" w:ascii="仿宋_GB2312" w:hAnsi="仿宋_GB2312" w:cs="仿宋_GB2312"/>
          <w:sz w:val="32"/>
          <w:szCs w:val="32"/>
          <w:lang w:val="en-US" w:eastAsia="zh-CN"/>
        </w:rPr>
        <w:t>缴</w:t>
      </w:r>
      <w:r>
        <w:rPr>
          <w:rFonts w:hint="eastAsia" w:ascii="仿宋_GB2312" w:hAnsi="仿宋_GB2312" w:eastAsia="仿宋_GB2312" w:cs="仿宋_GB2312"/>
          <w:sz w:val="32"/>
          <w:szCs w:val="32"/>
          <w:lang w:val="en-US" w:eastAsia="zh-CN"/>
        </w:rPr>
        <w:t>税</w:t>
      </w:r>
      <w:r>
        <w:rPr>
          <w:rFonts w:hint="eastAsia" w:ascii="仿宋_GB2312" w:hAnsi="仿宋_GB2312" w:cs="仿宋_GB2312"/>
          <w:sz w:val="32"/>
          <w:szCs w:val="32"/>
          <w:lang w:val="en-US" w:eastAsia="zh-CN"/>
        </w:rPr>
        <w:t>款</w:t>
      </w:r>
      <w:r>
        <w:rPr>
          <w:rFonts w:hint="eastAsia" w:ascii="仿宋_GB2312" w:hAnsi="仿宋_GB2312" w:eastAsia="仿宋_GB2312" w:cs="仿宋_GB2312"/>
          <w:sz w:val="32"/>
          <w:szCs w:val="32"/>
          <w:lang w:val="en-US" w:eastAsia="zh-CN"/>
        </w:rPr>
        <w:t>22029万元</w:t>
      </w:r>
      <w:r>
        <w:rPr>
          <w:rFonts w:hint="eastAsia" w:ascii="仿宋_GB2312" w:hAnsi="仿宋_GB2312" w:cs="仿宋_GB2312"/>
          <w:sz w:val="32"/>
          <w:szCs w:val="32"/>
          <w:lang w:val="en-US" w:eastAsia="zh-CN"/>
        </w:rPr>
        <w:t>；通过审计，部分欠税企业上缴税款869.17万元</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snapToGrid/>
        <w:spacing w:line="620" w:lineRule="exact"/>
        <w:ind w:firstLine="640" w:firstLineChars="200"/>
        <w:textAlignment w:val="auto"/>
        <w:rPr>
          <w:rFonts w:hint="eastAsia" w:ascii="黑体" w:hAnsi="黑体" w:eastAsia="黑体"/>
          <w:szCs w:val="32"/>
          <w:lang w:eastAsia="zh-CN"/>
        </w:rPr>
      </w:pPr>
      <w:r>
        <w:rPr>
          <w:rFonts w:hint="eastAsia" w:ascii="黑体" w:hAnsi="黑体" w:eastAsia="黑体"/>
          <w:szCs w:val="32"/>
          <w:lang w:val="en-US" w:eastAsia="zh-CN"/>
        </w:rPr>
        <w:t>四</w:t>
      </w:r>
      <w:r>
        <w:rPr>
          <w:rFonts w:hint="eastAsia" w:ascii="黑体" w:hAnsi="黑体" w:eastAsia="黑体"/>
          <w:szCs w:val="32"/>
          <w:lang w:eastAsia="zh-CN"/>
        </w:rPr>
        <w:t>、扶贫专项审计情况</w:t>
      </w:r>
    </w:p>
    <w:p>
      <w:pPr>
        <w:keepNext w:val="0"/>
        <w:keepLines w:val="0"/>
        <w:pageBreakBefore w:val="0"/>
        <w:kinsoku/>
        <w:wordWrap/>
        <w:overflowPunct/>
        <w:topLinePunct w:val="0"/>
        <w:bidi w:val="0"/>
        <w:snapToGrid/>
        <w:spacing w:line="620" w:lineRule="exact"/>
        <w:ind w:firstLine="480" w:firstLineChars="150"/>
        <w:textAlignment w:val="auto"/>
        <w:rPr>
          <w:rFonts w:hint="eastAsia" w:ascii="楷体" w:hAnsi="楷体" w:eastAsia="楷体"/>
          <w:szCs w:val="32"/>
          <w:highlight w:val="none"/>
          <w:lang w:val="en-US" w:eastAsia="zh-CN"/>
        </w:rPr>
      </w:pPr>
      <w:r>
        <w:rPr>
          <w:rFonts w:hint="eastAsia" w:ascii="楷体" w:hAnsi="楷体" w:eastAsia="楷体"/>
          <w:szCs w:val="32"/>
          <w:highlight w:val="none"/>
          <w:lang w:val="en-US" w:eastAsia="zh-CN"/>
        </w:rPr>
        <w:t>（一）市直部门扶贫专项审计情况</w:t>
      </w:r>
    </w:p>
    <w:p>
      <w:pPr>
        <w:keepNext w:val="0"/>
        <w:keepLines w:val="0"/>
        <w:pageBreakBefore w:val="0"/>
        <w:kinsoku/>
        <w:wordWrap/>
        <w:overflowPunct/>
        <w:topLinePunct w:val="0"/>
        <w:bidi w:val="0"/>
        <w:snapToGrid/>
        <w:spacing w:line="620" w:lineRule="exact"/>
        <w:ind w:firstLine="480" w:firstLineChars="150"/>
        <w:textAlignment w:val="auto"/>
        <w:rPr>
          <w:rFonts w:hint="default" w:ascii="仿宋" w:hAnsi="仿宋" w:eastAsia="仿宋"/>
          <w:szCs w:val="32"/>
          <w:highlight w:val="none"/>
          <w:lang w:val="en-US" w:eastAsia="zh-CN"/>
        </w:rPr>
      </w:pPr>
      <w:r>
        <w:rPr>
          <w:rFonts w:hint="eastAsia" w:ascii="仿宋" w:hAnsi="仿宋" w:eastAsia="仿宋"/>
          <w:szCs w:val="32"/>
          <w:highlight w:val="none"/>
        </w:rPr>
        <w:t>今年共审计了8个市直部门扶贫资金使用管理情况。审计结果表明，2015—2017年，市本级共投入涉农资金16150万元</w:t>
      </w:r>
      <w:r>
        <w:rPr>
          <w:rFonts w:hint="eastAsia" w:ascii="仿宋" w:hAnsi="仿宋" w:eastAsia="仿宋"/>
          <w:szCs w:val="32"/>
          <w:highlight w:val="none"/>
          <w:lang w:eastAsia="zh-CN"/>
        </w:rPr>
        <w:t>，</w:t>
      </w:r>
      <w:r>
        <w:rPr>
          <w:rFonts w:hint="eastAsia" w:ascii="仿宋" w:hAnsi="仿宋" w:eastAsia="仿宋"/>
          <w:szCs w:val="32"/>
          <w:highlight w:val="none"/>
        </w:rPr>
        <w:t>总体情况较好。但还存在一</w:t>
      </w:r>
      <w:r>
        <w:rPr>
          <w:rFonts w:hint="eastAsia" w:ascii="仿宋" w:hAnsi="仿宋" w:eastAsia="仿宋"/>
          <w:szCs w:val="32"/>
          <w:highlight w:val="none"/>
          <w:lang w:val="en-US" w:eastAsia="zh-CN"/>
        </w:rPr>
        <w:t>定</w:t>
      </w:r>
      <w:r>
        <w:rPr>
          <w:rFonts w:hint="eastAsia" w:ascii="仿宋" w:hAnsi="仿宋" w:eastAsia="仿宋"/>
          <w:szCs w:val="32"/>
          <w:highlight w:val="none"/>
        </w:rPr>
        <w:t>问题</w:t>
      </w:r>
      <w:r>
        <w:rPr>
          <w:rFonts w:hint="eastAsia" w:ascii="仿宋" w:hAnsi="仿宋" w:eastAsia="仿宋"/>
          <w:szCs w:val="32"/>
          <w:highlight w:val="none"/>
          <w:lang w:eastAsia="zh-CN"/>
        </w:rPr>
        <w:t>：</w:t>
      </w:r>
      <w:r>
        <w:rPr>
          <w:rFonts w:hint="eastAsia" w:ascii="仿宋" w:hAnsi="仿宋" w:eastAsia="仿宋"/>
          <w:szCs w:val="32"/>
          <w:highlight w:val="none"/>
          <w:lang w:val="en-US" w:eastAsia="zh-CN"/>
        </w:rPr>
        <w:t>一是扶贫项目未发挥应有效益。主要表现为市卫计委实施的农村远程会诊系统项目没有及时组织各县区联网使用，致使581台健康一体机不能正常使用；部分县区的农村互助幸福院项目存在挪作他用、入住率低的问题。二是个别部门把关不严，造成7321人违规享受各种补助的问题，涉及问题金额780.49万元。三是管理不严格数据更新不及时，影响了扶贫效果。</w:t>
      </w:r>
    </w:p>
    <w:p>
      <w:pPr>
        <w:keepNext w:val="0"/>
        <w:keepLines w:val="0"/>
        <w:pageBreakBefore w:val="0"/>
        <w:kinsoku/>
        <w:wordWrap/>
        <w:overflowPunct/>
        <w:topLinePunct w:val="0"/>
        <w:bidi w:val="0"/>
        <w:snapToGrid/>
        <w:spacing w:line="620" w:lineRule="exact"/>
        <w:ind w:firstLine="480" w:firstLineChars="150"/>
        <w:textAlignment w:val="auto"/>
        <w:rPr>
          <w:rFonts w:hint="eastAsia" w:ascii="楷体" w:hAnsi="楷体" w:eastAsia="楷体"/>
          <w:szCs w:val="32"/>
          <w:highlight w:val="none"/>
          <w:lang w:val="en-US" w:eastAsia="zh-CN"/>
        </w:rPr>
      </w:pPr>
      <w:r>
        <w:rPr>
          <w:rFonts w:hint="eastAsia" w:ascii="楷体" w:hAnsi="楷体" w:eastAsia="楷体"/>
          <w:szCs w:val="32"/>
          <w:highlight w:val="none"/>
          <w:lang w:val="en-US" w:eastAsia="zh-CN"/>
        </w:rPr>
        <w:t>（二）县区扶贫审计情况</w:t>
      </w:r>
    </w:p>
    <w:p>
      <w:pPr>
        <w:keepNext w:val="0"/>
        <w:keepLines w:val="0"/>
        <w:pageBreakBefore w:val="0"/>
        <w:kinsoku/>
        <w:wordWrap/>
        <w:overflowPunct/>
        <w:topLinePunct w:val="0"/>
        <w:bidi w:val="0"/>
        <w:snapToGrid/>
        <w:spacing w:line="620" w:lineRule="exact"/>
        <w:ind w:firstLine="640" w:firstLineChars="200"/>
        <w:textAlignment w:val="auto"/>
        <w:rPr>
          <w:rFonts w:hint="eastAsia" w:eastAsia="仿宋"/>
          <w:lang w:eastAsia="zh-CN"/>
        </w:rPr>
      </w:pPr>
      <w:r>
        <w:rPr>
          <w:rFonts w:hint="eastAsia"/>
          <w:szCs w:val="22"/>
          <w:lang w:val="en-US" w:eastAsia="zh-CN"/>
        </w:rPr>
        <w:t>组织实施了万全、涿鹿、康保、怀安4个县区</w:t>
      </w:r>
      <w:r>
        <w:rPr>
          <w:rFonts w:hint="eastAsia"/>
        </w:rPr>
        <w:t>扶贫</w:t>
      </w:r>
      <w:r>
        <w:rPr>
          <w:rFonts w:hint="eastAsia"/>
          <w:lang w:eastAsia="zh-CN"/>
        </w:rPr>
        <w:t>审计，</w:t>
      </w:r>
      <w:r>
        <w:rPr>
          <w:rFonts w:hint="eastAsia"/>
          <w:lang w:val="en-US" w:eastAsia="zh-CN"/>
        </w:rPr>
        <w:t>抽审</w:t>
      </w:r>
      <w:r>
        <w:rPr>
          <w:rFonts w:hint="eastAsia"/>
        </w:rPr>
        <w:t>资金</w:t>
      </w:r>
      <w:r>
        <w:rPr>
          <w:rFonts w:hint="eastAsia"/>
          <w:lang w:val="en-US" w:eastAsia="zh-CN"/>
        </w:rPr>
        <w:t>137165.53</w:t>
      </w:r>
      <w:r>
        <w:rPr>
          <w:rFonts w:hint="eastAsia"/>
        </w:rPr>
        <w:t>万元，</w:t>
      </w:r>
      <w:r>
        <w:rPr>
          <w:rFonts w:hint="eastAsia"/>
          <w:lang w:val="en-US" w:eastAsia="zh-CN"/>
        </w:rPr>
        <w:t>159</w:t>
      </w:r>
      <w:r>
        <w:rPr>
          <w:rFonts w:hint="eastAsia"/>
        </w:rPr>
        <w:t>个项目</w:t>
      </w:r>
      <w:r>
        <w:rPr>
          <w:rFonts w:hint="eastAsia"/>
          <w:lang w:eastAsia="zh-CN"/>
        </w:rPr>
        <w:t>，</w:t>
      </w:r>
      <w:r>
        <w:rPr>
          <w:rFonts w:hint="eastAsia"/>
          <w:lang w:val="en-US" w:eastAsia="zh-CN"/>
        </w:rPr>
        <w:t>27</w:t>
      </w:r>
      <w:r>
        <w:rPr>
          <w:rFonts w:hint="eastAsia"/>
        </w:rPr>
        <w:t>个乡镇</w:t>
      </w:r>
      <w:r>
        <w:rPr>
          <w:rFonts w:hint="eastAsia"/>
          <w:lang w:eastAsia="zh-CN"/>
        </w:rPr>
        <w:t>，</w:t>
      </w:r>
      <w:r>
        <w:rPr>
          <w:rFonts w:hint="eastAsia"/>
          <w:lang w:val="en-US" w:eastAsia="zh-CN"/>
        </w:rPr>
        <w:t>68</w:t>
      </w:r>
      <w:r>
        <w:rPr>
          <w:rFonts w:hint="eastAsia"/>
        </w:rPr>
        <w:t>个村，入户调查</w:t>
      </w:r>
      <w:r>
        <w:rPr>
          <w:rFonts w:hint="eastAsia"/>
          <w:lang w:val="en-US" w:eastAsia="zh-CN"/>
        </w:rPr>
        <w:t>228</w:t>
      </w:r>
      <w:r>
        <w:rPr>
          <w:rFonts w:hint="eastAsia"/>
        </w:rPr>
        <w:t>户。</w:t>
      </w:r>
      <w:r>
        <w:rPr>
          <w:rFonts w:hint="eastAsia"/>
          <w:lang w:eastAsia="zh-CN"/>
        </w:rPr>
        <w:t>审计发现</w:t>
      </w:r>
      <w:r>
        <w:rPr>
          <w:rFonts w:hint="eastAsia"/>
          <w:lang w:val="en-US" w:eastAsia="zh-CN"/>
        </w:rPr>
        <w:t>4个</w:t>
      </w:r>
      <w:r>
        <w:rPr>
          <w:rFonts w:hint="eastAsia"/>
          <w:lang w:eastAsia="zh-CN"/>
        </w:rPr>
        <w:t>县区不同程</w:t>
      </w:r>
      <w:r>
        <w:rPr>
          <w:rFonts w:hint="eastAsia"/>
          <w:lang w:val="en-US" w:eastAsia="zh-CN"/>
        </w:rPr>
        <w:t>度</w:t>
      </w:r>
      <w:r>
        <w:rPr>
          <w:rFonts w:hint="eastAsia"/>
          <w:lang w:eastAsia="zh-CN"/>
        </w:rPr>
        <w:t>存在</w:t>
      </w:r>
      <w:r>
        <w:rPr>
          <w:rFonts w:hint="eastAsia" w:ascii="仿宋" w:hAnsi="仿宋" w:eastAsia="仿宋"/>
          <w:sz w:val="32"/>
          <w:szCs w:val="32"/>
        </w:rPr>
        <w:t>扶贫</w:t>
      </w:r>
      <w:r>
        <w:rPr>
          <w:rFonts w:hint="eastAsia" w:ascii="仿宋" w:hAnsi="仿宋" w:eastAsia="仿宋"/>
          <w:color w:val="000000"/>
          <w:sz w:val="32"/>
          <w:szCs w:val="32"/>
        </w:rPr>
        <w:t>政策落实不到位、扶贫资金闲置</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项目管理不到位</w:t>
      </w:r>
      <w:r>
        <w:rPr>
          <w:rFonts w:hint="eastAsia" w:ascii="仿宋" w:hAnsi="仿宋" w:eastAsia="仿宋"/>
          <w:sz w:val="32"/>
          <w:szCs w:val="32"/>
        </w:rPr>
        <w:t>等问题</w:t>
      </w:r>
      <w:r>
        <w:rPr>
          <w:rFonts w:hint="eastAsia" w:ascii="仿宋" w:hAnsi="仿宋" w:eastAsia="仿宋"/>
          <w:sz w:val="32"/>
          <w:szCs w:val="32"/>
          <w:lang w:eastAsia="zh-CN"/>
        </w:rPr>
        <w:t>，</w:t>
      </w:r>
      <w:r>
        <w:rPr>
          <w:rFonts w:hint="eastAsia" w:ascii="仿宋" w:hAnsi="仿宋" w:eastAsia="仿宋"/>
          <w:sz w:val="32"/>
          <w:szCs w:val="32"/>
          <w:lang w:val="en-US" w:eastAsia="zh-CN"/>
        </w:rPr>
        <w:t>涉及问题金额74215.03万元</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620" w:lineRule="exact"/>
        <w:ind w:firstLine="736" w:firstLineChars="230"/>
        <w:textAlignment w:val="auto"/>
        <w:rPr>
          <w:rFonts w:hint="eastAsia" w:ascii="黑体" w:hAnsi="黑体" w:eastAsia="黑体" w:cs="黑体"/>
          <w:szCs w:val="32"/>
          <w:lang w:eastAsia="zh-CN"/>
        </w:rPr>
      </w:pPr>
      <w:r>
        <w:rPr>
          <w:rFonts w:hint="eastAsia" w:ascii="黑体" w:hAnsi="黑体" w:eastAsia="黑体" w:cs="黑体"/>
          <w:szCs w:val="32"/>
          <w:lang w:val="en-US" w:eastAsia="zh-CN"/>
        </w:rPr>
        <w:t>五</w:t>
      </w:r>
      <w:r>
        <w:rPr>
          <w:rFonts w:hint="eastAsia" w:ascii="黑体" w:hAnsi="黑体" w:eastAsia="黑体" w:cs="黑体"/>
          <w:szCs w:val="32"/>
        </w:rPr>
        <w:t>、</w:t>
      </w:r>
      <w:r>
        <w:rPr>
          <w:rFonts w:hint="eastAsia" w:ascii="黑体" w:hAnsi="黑体" w:eastAsia="黑体" w:cs="黑体"/>
          <w:szCs w:val="32"/>
          <w:lang w:eastAsia="zh-CN"/>
        </w:rPr>
        <w:t>保障房审计情况</w:t>
      </w:r>
    </w:p>
    <w:p>
      <w:pPr>
        <w:keepNext w:val="0"/>
        <w:keepLines w:val="0"/>
        <w:pageBreakBefore w:val="0"/>
        <w:kinsoku/>
        <w:wordWrap/>
        <w:overflowPunct/>
        <w:topLinePunct w:val="0"/>
        <w:bidi w:val="0"/>
        <w:snapToGrid/>
        <w:spacing w:line="620" w:lineRule="exact"/>
        <w:ind w:firstLine="736" w:firstLineChars="230"/>
        <w:textAlignment w:val="auto"/>
        <w:rPr>
          <w:rFonts w:hint="eastAsia" w:ascii="仿宋_GB2312" w:eastAsia="仿宋_GB2312"/>
          <w:sz w:val="32"/>
          <w:szCs w:val="32"/>
        </w:rPr>
      </w:pPr>
      <w:r>
        <w:rPr>
          <w:rFonts w:hint="eastAsia" w:ascii="仿宋_GB2312" w:eastAsia="仿宋_GB2312"/>
          <w:color w:val="000000"/>
          <w:kern w:val="0"/>
          <w:sz w:val="32"/>
          <w:szCs w:val="32"/>
        </w:rPr>
        <w:t>2017年，</w:t>
      </w:r>
      <w:r>
        <w:rPr>
          <w:rFonts w:hint="eastAsia" w:ascii="仿宋_GB2312"/>
          <w:color w:val="000000"/>
          <w:kern w:val="0"/>
          <w:sz w:val="32"/>
          <w:szCs w:val="32"/>
          <w:lang w:val="en-US" w:eastAsia="zh-CN"/>
        </w:rPr>
        <w:t>全</w:t>
      </w:r>
      <w:r>
        <w:rPr>
          <w:rFonts w:hint="eastAsia" w:ascii="仿宋_GB2312" w:eastAsia="仿宋_GB2312"/>
          <w:color w:val="000000"/>
          <w:kern w:val="0"/>
          <w:sz w:val="32"/>
          <w:szCs w:val="32"/>
        </w:rPr>
        <w:t>市共筹集安排城镇安居工程和农村危房改造资金462430.81万元，</w:t>
      </w:r>
      <w:r>
        <w:rPr>
          <w:rFonts w:hint="eastAsia" w:ascii="仿宋_GB2312" w:eastAsia="仿宋_GB2312"/>
          <w:sz w:val="32"/>
          <w:szCs w:val="32"/>
        </w:rPr>
        <w:t>通过货币化安置、新建住房</w:t>
      </w:r>
      <w:r>
        <w:rPr>
          <w:rFonts w:hint="eastAsia" w:ascii="仿宋_GB2312"/>
          <w:sz w:val="32"/>
          <w:szCs w:val="32"/>
          <w:lang w:eastAsia="zh-CN"/>
        </w:rPr>
        <w:t>、</w:t>
      </w:r>
      <w:r>
        <w:rPr>
          <w:rFonts w:hint="eastAsia" w:ascii="仿宋_GB2312" w:eastAsia="仿宋_GB2312"/>
          <w:sz w:val="32"/>
          <w:szCs w:val="32"/>
        </w:rPr>
        <w:t>租赁补贴</w:t>
      </w:r>
      <w:r>
        <w:rPr>
          <w:rFonts w:hint="eastAsia" w:ascii="仿宋_GB2312"/>
          <w:sz w:val="32"/>
          <w:szCs w:val="32"/>
          <w:lang w:eastAsia="zh-CN"/>
        </w:rPr>
        <w:t>、</w:t>
      </w:r>
      <w:r>
        <w:rPr>
          <w:rFonts w:hint="eastAsia" w:ascii="仿宋_GB2312" w:eastAsia="仿宋_GB2312"/>
          <w:sz w:val="32"/>
          <w:szCs w:val="32"/>
        </w:rPr>
        <w:t>农村危房改造等方式，</w:t>
      </w:r>
      <w:r>
        <w:rPr>
          <w:rFonts w:hint="eastAsia" w:ascii="仿宋_GB2312"/>
          <w:sz w:val="32"/>
          <w:szCs w:val="32"/>
          <w:lang w:val="en-US" w:eastAsia="zh-CN"/>
        </w:rPr>
        <w:t>为</w:t>
      </w:r>
      <w:r>
        <w:rPr>
          <w:rFonts w:hint="eastAsia" w:ascii="仿宋_GB2312" w:eastAsia="仿宋_GB2312"/>
          <w:sz w:val="32"/>
          <w:szCs w:val="32"/>
        </w:rPr>
        <w:t>棚户区居民</w:t>
      </w:r>
      <w:r>
        <w:rPr>
          <w:rFonts w:hint="eastAsia" w:ascii="仿宋_GB2312"/>
          <w:sz w:val="32"/>
          <w:szCs w:val="32"/>
          <w:lang w:eastAsia="zh-CN"/>
        </w:rPr>
        <w:t>、</w:t>
      </w:r>
      <w:r>
        <w:rPr>
          <w:rFonts w:hint="eastAsia" w:ascii="仿宋_GB2312" w:eastAsia="仿宋_GB2312"/>
          <w:sz w:val="32"/>
          <w:szCs w:val="32"/>
        </w:rPr>
        <w:t>低收入家庭</w:t>
      </w:r>
      <w:r>
        <w:rPr>
          <w:rFonts w:hint="eastAsia" w:ascii="仿宋_GB2312"/>
          <w:sz w:val="32"/>
          <w:szCs w:val="32"/>
          <w:lang w:val="en-US" w:eastAsia="zh-CN"/>
        </w:rPr>
        <w:t>和</w:t>
      </w:r>
      <w:r>
        <w:rPr>
          <w:rFonts w:hint="eastAsia" w:ascii="仿宋_GB2312" w:eastAsia="仿宋_GB2312"/>
          <w:sz w:val="32"/>
          <w:szCs w:val="32"/>
        </w:rPr>
        <w:t>农村贫困家庭</w:t>
      </w:r>
      <w:r>
        <w:rPr>
          <w:rFonts w:hint="eastAsia" w:ascii="仿宋_GB2312"/>
          <w:sz w:val="32"/>
          <w:szCs w:val="32"/>
          <w:lang w:val="en-US" w:eastAsia="zh-CN"/>
        </w:rPr>
        <w:t>110673户提供住房保障</w:t>
      </w:r>
      <w:r>
        <w:rPr>
          <w:rFonts w:hint="eastAsia" w:ascii="仿宋_GB2312"/>
          <w:sz w:val="32"/>
          <w:szCs w:val="32"/>
          <w:lang w:eastAsia="zh-CN"/>
        </w:rPr>
        <w:t>，保障性住房工作总体较好。</w:t>
      </w:r>
      <w:r>
        <w:rPr>
          <w:rFonts w:hint="eastAsia" w:ascii="仿宋_GB2312"/>
          <w:sz w:val="32"/>
          <w:szCs w:val="32"/>
          <w:lang w:val="en-US" w:eastAsia="zh-CN"/>
        </w:rPr>
        <w:t>审计发现</w:t>
      </w:r>
      <w:r>
        <w:rPr>
          <w:rFonts w:hint="eastAsia" w:ascii="仿宋_GB2312" w:eastAsia="仿宋_GB2312"/>
          <w:kern w:val="0"/>
          <w:sz w:val="32"/>
          <w:szCs w:val="32"/>
        </w:rPr>
        <w:t>安居工程资金分配使用、工程建设管理、住房分配运营等方面</w:t>
      </w:r>
      <w:r>
        <w:rPr>
          <w:rFonts w:hint="eastAsia" w:ascii="仿宋_GB2312"/>
          <w:kern w:val="0"/>
          <w:sz w:val="32"/>
          <w:szCs w:val="32"/>
          <w:lang w:val="en-US" w:eastAsia="zh-CN"/>
        </w:rPr>
        <w:t>还存在一定问题，涉及问题金额50269.82万元。</w:t>
      </w:r>
    </w:p>
    <w:p>
      <w:pPr>
        <w:keepNext w:val="0"/>
        <w:keepLines w:val="0"/>
        <w:pageBreakBefore w:val="0"/>
        <w:kinsoku/>
        <w:wordWrap/>
        <w:overflowPunct/>
        <w:topLinePunct w:val="0"/>
        <w:bidi w:val="0"/>
        <w:snapToGrid/>
        <w:spacing w:line="620" w:lineRule="exact"/>
        <w:ind w:firstLine="736" w:firstLineChars="230"/>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rPr>
        <w:t>主任、各位副主任、秘书长、各位委员，</w:t>
      </w:r>
      <w:r>
        <w:rPr>
          <w:rFonts w:hint="eastAsia" w:ascii="仿宋_GB2312"/>
          <w:color w:val="000000"/>
          <w:kern w:val="0"/>
          <w:sz w:val="32"/>
          <w:szCs w:val="32"/>
          <w:lang w:val="en-US" w:eastAsia="zh-CN"/>
        </w:rPr>
        <w:t>市审计局将在市委</w:t>
      </w:r>
      <w:r>
        <w:rPr>
          <w:rFonts w:hint="eastAsia" w:ascii="仿宋_GB2312" w:eastAsia="仿宋_GB2312"/>
          <w:color w:val="000000"/>
          <w:kern w:val="0"/>
          <w:sz w:val="32"/>
          <w:szCs w:val="32"/>
        </w:rPr>
        <w:t>的正确领导和市人大的监督支持下，认真贯彻落实市委的各项决策部署和市人大的各项决议，依法加强审计监督，有效维护财经秩序、切实在服务发展大局、规范资金资产资源管理以及维护经济安全等方面发挥重要作用。</w:t>
      </w:r>
    </w:p>
    <w:sectPr>
      <w:footerReference r:id="rId5" w:type="first"/>
      <w:footerReference r:id="rId3" w:type="default"/>
      <w:footerReference r:id="rId4" w:type="even"/>
      <w:pgSz w:w="11906" w:h="16838"/>
      <w:pgMar w:top="1440" w:right="1474" w:bottom="1440" w:left="1474" w:header="851" w:footer="107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CC"/>
    <w:rsid w:val="00004F3B"/>
    <w:rsid w:val="00005F6B"/>
    <w:rsid w:val="00006FA8"/>
    <w:rsid w:val="00016A6A"/>
    <w:rsid w:val="00016C11"/>
    <w:rsid w:val="000218C8"/>
    <w:rsid w:val="00026022"/>
    <w:rsid w:val="00027BA9"/>
    <w:rsid w:val="00032A08"/>
    <w:rsid w:val="00037B5D"/>
    <w:rsid w:val="000505CF"/>
    <w:rsid w:val="00054904"/>
    <w:rsid w:val="00056A68"/>
    <w:rsid w:val="00057D1F"/>
    <w:rsid w:val="0006019C"/>
    <w:rsid w:val="00060363"/>
    <w:rsid w:val="00062CCE"/>
    <w:rsid w:val="00064C46"/>
    <w:rsid w:val="000711BA"/>
    <w:rsid w:val="00072D9A"/>
    <w:rsid w:val="0007351C"/>
    <w:rsid w:val="00074EF1"/>
    <w:rsid w:val="00075A87"/>
    <w:rsid w:val="00076DE6"/>
    <w:rsid w:val="00077FEB"/>
    <w:rsid w:val="000807FF"/>
    <w:rsid w:val="000843DD"/>
    <w:rsid w:val="0008647C"/>
    <w:rsid w:val="00086A97"/>
    <w:rsid w:val="0009031F"/>
    <w:rsid w:val="00092145"/>
    <w:rsid w:val="000952BA"/>
    <w:rsid w:val="0009533E"/>
    <w:rsid w:val="000A165C"/>
    <w:rsid w:val="000A399C"/>
    <w:rsid w:val="000A4519"/>
    <w:rsid w:val="000A4566"/>
    <w:rsid w:val="000A49BA"/>
    <w:rsid w:val="000A4E2B"/>
    <w:rsid w:val="000A5E5A"/>
    <w:rsid w:val="000A7100"/>
    <w:rsid w:val="000B1D17"/>
    <w:rsid w:val="000B1DE3"/>
    <w:rsid w:val="000B465E"/>
    <w:rsid w:val="000C068C"/>
    <w:rsid w:val="000C263D"/>
    <w:rsid w:val="000C3D11"/>
    <w:rsid w:val="000C64AF"/>
    <w:rsid w:val="000C6A46"/>
    <w:rsid w:val="000D07EB"/>
    <w:rsid w:val="000D1306"/>
    <w:rsid w:val="000D4F67"/>
    <w:rsid w:val="000D6E1D"/>
    <w:rsid w:val="000D7AF1"/>
    <w:rsid w:val="000D7E90"/>
    <w:rsid w:val="000E4635"/>
    <w:rsid w:val="000E50CF"/>
    <w:rsid w:val="000E5236"/>
    <w:rsid w:val="000F0295"/>
    <w:rsid w:val="000F1919"/>
    <w:rsid w:val="000F41DD"/>
    <w:rsid w:val="000F461C"/>
    <w:rsid w:val="000F62E0"/>
    <w:rsid w:val="000F71CC"/>
    <w:rsid w:val="00103207"/>
    <w:rsid w:val="00103DA2"/>
    <w:rsid w:val="00106217"/>
    <w:rsid w:val="00106597"/>
    <w:rsid w:val="00110DA0"/>
    <w:rsid w:val="00111D6E"/>
    <w:rsid w:val="0011211C"/>
    <w:rsid w:val="001121E1"/>
    <w:rsid w:val="001123F7"/>
    <w:rsid w:val="00112BB0"/>
    <w:rsid w:val="00117347"/>
    <w:rsid w:val="00117C87"/>
    <w:rsid w:val="001208F9"/>
    <w:rsid w:val="00121430"/>
    <w:rsid w:val="00121DC9"/>
    <w:rsid w:val="001234A7"/>
    <w:rsid w:val="00126D0B"/>
    <w:rsid w:val="00131C55"/>
    <w:rsid w:val="001448A5"/>
    <w:rsid w:val="00145320"/>
    <w:rsid w:val="0014532E"/>
    <w:rsid w:val="00147315"/>
    <w:rsid w:val="0014772E"/>
    <w:rsid w:val="001477D1"/>
    <w:rsid w:val="001504CA"/>
    <w:rsid w:val="00156D29"/>
    <w:rsid w:val="0015745B"/>
    <w:rsid w:val="00160696"/>
    <w:rsid w:val="0016609D"/>
    <w:rsid w:val="00166B54"/>
    <w:rsid w:val="001677F6"/>
    <w:rsid w:val="00170088"/>
    <w:rsid w:val="00170DEE"/>
    <w:rsid w:val="0017107F"/>
    <w:rsid w:val="00175AC1"/>
    <w:rsid w:val="00175DDA"/>
    <w:rsid w:val="00175F99"/>
    <w:rsid w:val="00185408"/>
    <w:rsid w:val="00187305"/>
    <w:rsid w:val="00187A4C"/>
    <w:rsid w:val="00187D9A"/>
    <w:rsid w:val="00191D4D"/>
    <w:rsid w:val="001933AA"/>
    <w:rsid w:val="001942FA"/>
    <w:rsid w:val="00194850"/>
    <w:rsid w:val="001A247E"/>
    <w:rsid w:val="001A3E63"/>
    <w:rsid w:val="001A5464"/>
    <w:rsid w:val="001B5E2F"/>
    <w:rsid w:val="001B62EA"/>
    <w:rsid w:val="001B67E5"/>
    <w:rsid w:val="001B74EC"/>
    <w:rsid w:val="001B76F2"/>
    <w:rsid w:val="001C0295"/>
    <w:rsid w:val="001C0C86"/>
    <w:rsid w:val="001C17E3"/>
    <w:rsid w:val="001D03FB"/>
    <w:rsid w:val="001D093B"/>
    <w:rsid w:val="001D0ED1"/>
    <w:rsid w:val="001D1700"/>
    <w:rsid w:val="001D2501"/>
    <w:rsid w:val="001D7F24"/>
    <w:rsid w:val="001E40C8"/>
    <w:rsid w:val="001E40CD"/>
    <w:rsid w:val="001E660B"/>
    <w:rsid w:val="001F4754"/>
    <w:rsid w:val="001F4896"/>
    <w:rsid w:val="001F599D"/>
    <w:rsid w:val="0020004D"/>
    <w:rsid w:val="0020194E"/>
    <w:rsid w:val="002031A4"/>
    <w:rsid w:val="00203AD5"/>
    <w:rsid w:val="00206EFC"/>
    <w:rsid w:val="0021206D"/>
    <w:rsid w:val="00212C4D"/>
    <w:rsid w:val="0022204F"/>
    <w:rsid w:val="00222351"/>
    <w:rsid w:val="00222CD8"/>
    <w:rsid w:val="00223C4C"/>
    <w:rsid w:val="002244D0"/>
    <w:rsid w:val="0022495E"/>
    <w:rsid w:val="002250E0"/>
    <w:rsid w:val="002331BE"/>
    <w:rsid w:val="00235A91"/>
    <w:rsid w:val="002406B1"/>
    <w:rsid w:val="002408D7"/>
    <w:rsid w:val="002423B9"/>
    <w:rsid w:val="00244B6C"/>
    <w:rsid w:val="00247BA8"/>
    <w:rsid w:val="002513B0"/>
    <w:rsid w:val="002556EA"/>
    <w:rsid w:val="00257980"/>
    <w:rsid w:val="002632B7"/>
    <w:rsid w:val="0026391E"/>
    <w:rsid w:val="0026445E"/>
    <w:rsid w:val="00265D19"/>
    <w:rsid w:val="002679C4"/>
    <w:rsid w:val="00267CC2"/>
    <w:rsid w:val="002730C8"/>
    <w:rsid w:val="00275D37"/>
    <w:rsid w:val="00275D95"/>
    <w:rsid w:val="0027669B"/>
    <w:rsid w:val="00285869"/>
    <w:rsid w:val="00285C5B"/>
    <w:rsid w:val="00286625"/>
    <w:rsid w:val="0028671D"/>
    <w:rsid w:val="00286F99"/>
    <w:rsid w:val="00287105"/>
    <w:rsid w:val="0029059B"/>
    <w:rsid w:val="00291741"/>
    <w:rsid w:val="00291E33"/>
    <w:rsid w:val="002974E2"/>
    <w:rsid w:val="00297DEB"/>
    <w:rsid w:val="002A1BE4"/>
    <w:rsid w:val="002A35A0"/>
    <w:rsid w:val="002A64BB"/>
    <w:rsid w:val="002A6DFB"/>
    <w:rsid w:val="002B0E3D"/>
    <w:rsid w:val="002B21D7"/>
    <w:rsid w:val="002B7B68"/>
    <w:rsid w:val="002C02EC"/>
    <w:rsid w:val="002C1087"/>
    <w:rsid w:val="002C10BF"/>
    <w:rsid w:val="002C166C"/>
    <w:rsid w:val="002C1D1D"/>
    <w:rsid w:val="002C40BB"/>
    <w:rsid w:val="002C67EE"/>
    <w:rsid w:val="002C7AF8"/>
    <w:rsid w:val="002D17C1"/>
    <w:rsid w:val="002D6B0B"/>
    <w:rsid w:val="002D72C5"/>
    <w:rsid w:val="002D7496"/>
    <w:rsid w:val="002E1785"/>
    <w:rsid w:val="002E4198"/>
    <w:rsid w:val="002E5F7F"/>
    <w:rsid w:val="002F356C"/>
    <w:rsid w:val="002F64F5"/>
    <w:rsid w:val="002F7AFE"/>
    <w:rsid w:val="00301E24"/>
    <w:rsid w:val="003030B2"/>
    <w:rsid w:val="00306400"/>
    <w:rsid w:val="00307D8C"/>
    <w:rsid w:val="00312465"/>
    <w:rsid w:val="00313135"/>
    <w:rsid w:val="00314950"/>
    <w:rsid w:val="00314AEF"/>
    <w:rsid w:val="00316049"/>
    <w:rsid w:val="00320EB0"/>
    <w:rsid w:val="00323505"/>
    <w:rsid w:val="00324FF4"/>
    <w:rsid w:val="0032571B"/>
    <w:rsid w:val="00326C99"/>
    <w:rsid w:val="003277CB"/>
    <w:rsid w:val="003311F6"/>
    <w:rsid w:val="00331707"/>
    <w:rsid w:val="0033357A"/>
    <w:rsid w:val="00335D75"/>
    <w:rsid w:val="00335FDD"/>
    <w:rsid w:val="00340C6C"/>
    <w:rsid w:val="00340DB5"/>
    <w:rsid w:val="00341875"/>
    <w:rsid w:val="003450D2"/>
    <w:rsid w:val="00351006"/>
    <w:rsid w:val="00353BD3"/>
    <w:rsid w:val="00367695"/>
    <w:rsid w:val="0037477C"/>
    <w:rsid w:val="00375657"/>
    <w:rsid w:val="00375FD6"/>
    <w:rsid w:val="00377051"/>
    <w:rsid w:val="00380B43"/>
    <w:rsid w:val="00383724"/>
    <w:rsid w:val="00384730"/>
    <w:rsid w:val="00384A79"/>
    <w:rsid w:val="00385E1F"/>
    <w:rsid w:val="00386761"/>
    <w:rsid w:val="00393F1D"/>
    <w:rsid w:val="00394636"/>
    <w:rsid w:val="00395608"/>
    <w:rsid w:val="00397E17"/>
    <w:rsid w:val="003A5FAB"/>
    <w:rsid w:val="003A5FAF"/>
    <w:rsid w:val="003B50DB"/>
    <w:rsid w:val="003B51AB"/>
    <w:rsid w:val="003B592B"/>
    <w:rsid w:val="003B7D6A"/>
    <w:rsid w:val="003C20E4"/>
    <w:rsid w:val="003D07B6"/>
    <w:rsid w:val="003D3943"/>
    <w:rsid w:val="003D57E9"/>
    <w:rsid w:val="003D68DE"/>
    <w:rsid w:val="003E4938"/>
    <w:rsid w:val="003E6DCF"/>
    <w:rsid w:val="003E7098"/>
    <w:rsid w:val="003F0099"/>
    <w:rsid w:val="003F2AFB"/>
    <w:rsid w:val="003F4989"/>
    <w:rsid w:val="003F5814"/>
    <w:rsid w:val="003F6022"/>
    <w:rsid w:val="003F6EBE"/>
    <w:rsid w:val="00402330"/>
    <w:rsid w:val="00406A1F"/>
    <w:rsid w:val="0041173B"/>
    <w:rsid w:val="00412692"/>
    <w:rsid w:val="004178AE"/>
    <w:rsid w:val="00421154"/>
    <w:rsid w:val="00421AE9"/>
    <w:rsid w:val="004227C6"/>
    <w:rsid w:val="0042372C"/>
    <w:rsid w:val="00425189"/>
    <w:rsid w:val="004252C4"/>
    <w:rsid w:val="004264FD"/>
    <w:rsid w:val="0042658D"/>
    <w:rsid w:val="00427D8F"/>
    <w:rsid w:val="0043153F"/>
    <w:rsid w:val="00432FBA"/>
    <w:rsid w:val="00433C49"/>
    <w:rsid w:val="00440979"/>
    <w:rsid w:val="00442186"/>
    <w:rsid w:val="00442406"/>
    <w:rsid w:val="00443ADC"/>
    <w:rsid w:val="00444086"/>
    <w:rsid w:val="00446289"/>
    <w:rsid w:val="00463774"/>
    <w:rsid w:val="00465D65"/>
    <w:rsid w:val="00473B1A"/>
    <w:rsid w:val="00474996"/>
    <w:rsid w:val="00476745"/>
    <w:rsid w:val="0047701F"/>
    <w:rsid w:val="00480ADC"/>
    <w:rsid w:val="00481A50"/>
    <w:rsid w:val="00482D9F"/>
    <w:rsid w:val="00485E25"/>
    <w:rsid w:val="00486BAB"/>
    <w:rsid w:val="00491218"/>
    <w:rsid w:val="00494CE8"/>
    <w:rsid w:val="0049648E"/>
    <w:rsid w:val="004A1F5F"/>
    <w:rsid w:val="004A243F"/>
    <w:rsid w:val="004A586D"/>
    <w:rsid w:val="004A5E6E"/>
    <w:rsid w:val="004A5F89"/>
    <w:rsid w:val="004A70A5"/>
    <w:rsid w:val="004B2572"/>
    <w:rsid w:val="004B297D"/>
    <w:rsid w:val="004B4384"/>
    <w:rsid w:val="004B6C32"/>
    <w:rsid w:val="004C6264"/>
    <w:rsid w:val="004C67FA"/>
    <w:rsid w:val="004D0F7B"/>
    <w:rsid w:val="004D1AB0"/>
    <w:rsid w:val="004D300A"/>
    <w:rsid w:val="004D48F2"/>
    <w:rsid w:val="004D7311"/>
    <w:rsid w:val="004E0132"/>
    <w:rsid w:val="004E1D6F"/>
    <w:rsid w:val="004E3001"/>
    <w:rsid w:val="004E4513"/>
    <w:rsid w:val="004F424D"/>
    <w:rsid w:val="0051434E"/>
    <w:rsid w:val="0051450B"/>
    <w:rsid w:val="00514EF9"/>
    <w:rsid w:val="00524310"/>
    <w:rsid w:val="005247B0"/>
    <w:rsid w:val="005357B2"/>
    <w:rsid w:val="0054029D"/>
    <w:rsid w:val="005441C4"/>
    <w:rsid w:val="00544844"/>
    <w:rsid w:val="0054519C"/>
    <w:rsid w:val="00545688"/>
    <w:rsid w:val="005549E4"/>
    <w:rsid w:val="0055569F"/>
    <w:rsid w:val="005559C5"/>
    <w:rsid w:val="00555DB8"/>
    <w:rsid w:val="0055747C"/>
    <w:rsid w:val="005602CF"/>
    <w:rsid w:val="005633CE"/>
    <w:rsid w:val="00565A1D"/>
    <w:rsid w:val="00565CAE"/>
    <w:rsid w:val="005663F8"/>
    <w:rsid w:val="00567088"/>
    <w:rsid w:val="0057292C"/>
    <w:rsid w:val="00574909"/>
    <w:rsid w:val="00575826"/>
    <w:rsid w:val="005801E8"/>
    <w:rsid w:val="00582FC6"/>
    <w:rsid w:val="005831F0"/>
    <w:rsid w:val="00583445"/>
    <w:rsid w:val="0059162E"/>
    <w:rsid w:val="00593543"/>
    <w:rsid w:val="0059379E"/>
    <w:rsid w:val="00594C37"/>
    <w:rsid w:val="00595356"/>
    <w:rsid w:val="005954EB"/>
    <w:rsid w:val="00595A35"/>
    <w:rsid w:val="00595FA0"/>
    <w:rsid w:val="005A085A"/>
    <w:rsid w:val="005A29F1"/>
    <w:rsid w:val="005A41F0"/>
    <w:rsid w:val="005A7B85"/>
    <w:rsid w:val="005B01B9"/>
    <w:rsid w:val="005B3B83"/>
    <w:rsid w:val="005B5794"/>
    <w:rsid w:val="005B5DDD"/>
    <w:rsid w:val="005B68D8"/>
    <w:rsid w:val="005B7B51"/>
    <w:rsid w:val="005C0B14"/>
    <w:rsid w:val="005C0D6E"/>
    <w:rsid w:val="005C0DD6"/>
    <w:rsid w:val="005C36CF"/>
    <w:rsid w:val="005C3DFB"/>
    <w:rsid w:val="005C4B2C"/>
    <w:rsid w:val="005C4B59"/>
    <w:rsid w:val="005C51AC"/>
    <w:rsid w:val="005C5C1A"/>
    <w:rsid w:val="005C6C70"/>
    <w:rsid w:val="005D0E94"/>
    <w:rsid w:val="005D4265"/>
    <w:rsid w:val="005D62C4"/>
    <w:rsid w:val="005D7670"/>
    <w:rsid w:val="005D7F01"/>
    <w:rsid w:val="005E127D"/>
    <w:rsid w:val="005E165A"/>
    <w:rsid w:val="005E4004"/>
    <w:rsid w:val="005E76C9"/>
    <w:rsid w:val="005F151E"/>
    <w:rsid w:val="005F1A0E"/>
    <w:rsid w:val="005F3374"/>
    <w:rsid w:val="00600AE6"/>
    <w:rsid w:val="00604BA3"/>
    <w:rsid w:val="00606A67"/>
    <w:rsid w:val="00610136"/>
    <w:rsid w:val="00610DD0"/>
    <w:rsid w:val="00613C55"/>
    <w:rsid w:val="00614DDB"/>
    <w:rsid w:val="00615612"/>
    <w:rsid w:val="00620A46"/>
    <w:rsid w:val="0062688C"/>
    <w:rsid w:val="0063141C"/>
    <w:rsid w:val="00633726"/>
    <w:rsid w:val="006405B7"/>
    <w:rsid w:val="00643908"/>
    <w:rsid w:val="00651151"/>
    <w:rsid w:val="00653DBD"/>
    <w:rsid w:val="006562F8"/>
    <w:rsid w:val="006615AE"/>
    <w:rsid w:val="00662C31"/>
    <w:rsid w:val="006649D7"/>
    <w:rsid w:val="0066654A"/>
    <w:rsid w:val="00666B00"/>
    <w:rsid w:val="00673DB6"/>
    <w:rsid w:val="0067593E"/>
    <w:rsid w:val="00676BA9"/>
    <w:rsid w:val="006808D8"/>
    <w:rsid w:val="00681D1D"/>
    <w:rsid w:val="00685E09"/>
    <w:rsid w:val="00691184"/>
    <w:rsid w:val="00691609"/>
    <w:rsid w:val="00692345"/>
    <w:rsid w:val="00692BF5"/>
    <w:rsid w:val="006936CB"/>
    <w:rsid w:val="006954C4"/>
    <w:rsid w:val="006976A9"/>
    <w:rsid w:val="00697CA6"/>
    <w:rsid w:val="006A0B43"/>
    <w:rsid w:val="006A3CB0"/>
    <w:rsid w:val="006A42DD"/>
    <w:rsid w:val="006A4BCD"/>
    <w:rsid w:val="006A5F98"/>
    <w:rsid w:val="006A5FBF"/>
    <w:rsid w:val="006A7AD9"/>
    <w:rsid w:val="006B1212"/>
    <w:rsid w:val="006B26E9"/>
    <w:rsid w:val="006B5619"/>
    <w:rsid w:val="006B70D6"/>
    <w:rsid w:val="006B751A"/>
    <w:rsid w:val="006C12C3"/>
    <w:rsid w:val="006C1A4A"/>
    <w:rsid w:val="006C1AD7"/>
    <w:rsid w:val="006C5430"/>
    <w:rsid w:val="006C59D8"/>
    <w:rsid w:val="006C5EFF"/>
    <w:rsid w:val="006C6F4C"/>
    <w:rsid w:val="006D03AA"/>
    <w:rsid w:val="006D29C5"/>
    <w:rsid w:val="006D38A4"/>
    <w:rsid w:val="006D4F54"/>
    <w:rsid w:val="006D531B"/>
    <w:rsid w:val="006D59D6"/>
    <w:rsid w:val="006D636A"/>
    <w:rsid w:val="006D6CD7"/>
    <w:rsid w:val="006E3926"/>
    <w:rsid w:val="006E6ACC"/>
    <w:rsid w:val="006F0A4C"/>
    <w:rsid w:val="006F266F"/>
    <w:rsid w:val="006F3696"/>
    <w:rsid w:val="006F41B9"/>
    <w:rsid w:val="00700099"/>
    <w:rsid w:val="007017D0"/>
    <w:rsid w:val="00703D5E"/>
    <w:rsid w:val="00704134"/>
    <w:rsid w:val="007047E5"/>
    <w:rsid w:val="00704D71"/>
    <w:rsid w:val="007073F8"/>
    <w:rsid w:val="00710103"/>
    <w:rsid w:val="00710ECF"/>
    <w:rsid w:val="0071504B"/>
    <w:rsid w:val="007151F0"/>
    <w:rsid w:val="00715E82"/>
    <w:rsid w:val="00724485"/>
    <w:rsid w:val="007250AE"/>
    <w:rsid w:val="007262C7"/>
    <w:rsid w:val="007264F8"/>
    <w:rsid w:val="00731748"/>
    <w:rsid w:val="00731ED1"/>
    <w:rsid w:val="00733C13"/>
    <w:rsid w:val="007370DC"/>
    <w:rsid w:val="0073775B"/>
    <w:rsid w:val="00743B6A"/>
    <w:rsid w:val="00745D93"/>
    <w:rsid w:val="007472C4"/>
    <w:rsid w:val="00750027"/>
    <w:rsid w:val="0075127F"/>
    <w:rsid w:val="00751DA3"/>
    <w:rsid w:val="007547E9"/>
    <w:rsid w:val="007549A9"/>
    <w:rsid w:val="00754CD0"/>
    <w:rsid w:val="007603C9"/>
    <w:rsid w:val="0076198E"/>
    <w:rsid w:val="00761B6E"/>
    <w:rsid w:val="0076359E"/>
    <w:rsid w:val="007712BB"/>
    <w:rsid w:val="00771689"/>
    <w:rsid w:val="00782E9F"/>
    <w:rsid w:val="00784264"/>
    <w:rsid w:val="0078456B"/>
    <w:rsid w:val="00785F51"/>
    <w:rsid w:val="00793888"/>
    <w:rsid w:val="007940F8"/>
    <w:rsid w:val="0079689A"/>
    <w:rsid w:val="007A0918"/>
    <w:rsid w:val="007A292B"/>
    <w:rsid w:val="007A4AD6"/>
    <w:rsid w:val="007B0CA6"/>
    <w:rsid w:val="007B4C04"/>
    <w:rsid w:val="007C2735"/>
    <w:rsid w:val="007C4CBF"/>
    <w:rsid w:val="007C5DB7"/>
    <w:rsid w:val="007D32B4"/>
    <w:rsid w:val="007D3D83"/>
    <w:rsid w:val="007D6E7C"/>
    <w:rsid w:val="007E43E8"/>
    <w:rsid w:val="007E47C0"/>
    <w:rsid w:val="007E4954"/>
    <w:rsid w:val="007F1CB8"/>
    <w:rsid w:val="007F2484"/>
    <w:rsid w:val="007F29EF"/>
    <w:rsid w:val="007F2D5F"/>
    <w:rsid w:val="007F3BD4"/>
    <w:rsid w:val="007F5100"/>
    <w:rsid w:val="007F765F"/>
    <w:rsid w:val="00803021"/>
    <w:rsid w:val="00803E56"/>
    <w:rsid w:val="00804F28"/>
    <w:rsid w:val="0080558B"/>
    <w:rsid w:val="008057F1"/>
    <w:rsid w:val="00805AEF"/>
    <w:rsid w:val="00806553"/>
    <w:rsid w:val="00811113"/>
    <w:rsid w:val="00811E5C"/>
    <w:rsid w:val="0081214B"/>
    <w:rsid w:val="0081262A"/>
    <w:rsid w:val="00813C80"/>
    <w:rsid w:val="00826CBD"/>
    <w:rsid w:val="00830C67"/>
    <w:rsid w:val="0083716E"/>
    <w:rsid w:val="00842476"/>
    <w:rsid w:val="00842DF3"/>
    <w:rsid w:val="00844348"/>
    <w:rsid w:val="00844ED3"/>
    <w:rsid w:val="0084533E"/>
    <w:rsid w:val="00853D94"/>
    <w:rsid w:val="00856C0A"/>
    <w:rsid w:val="0085718D"/>
    <w:rsid w:val="00860167"/>
    <w:rsid w:val="00861270"/>
    <w:rsid w:val="00862602"/>
    <w:rsid w:val="008632EA"/>
    <w:rsid w:val="00865C63"/>
    <w:rsid w:val="0087303C"/>
    <w:rsid w:val="008760EA"/>
    <w:rsid w:val="0088023D"/>
    <w:rsid w:val="00881E22"/>
    <w:rsid w:val="00885943"/>
    <w:rsid w:val="00885B44"/>
    <w:rsid w:val="00890A2F"/>
    <w:rsid w:val="00890F95"/>
    <w:rsid w:val="00892064"/>
    <w:rsid w:val="008920C1"/>
    <w:rsid w:val="00893165"/>
    <w:rsid w:val="00894AF8"/>
    <w:rsid w:val="00896C77"/>
    <w:rsid w:val="008975A5"/>
    <w:rsid w:val="00897ED8"/>
    <w:rsid w:val="008A1054"/>
    <w:rsid w:val="008A4B69"/>
    <w:rsid w:val="008B00CA"/>
    <w:rsid w:val="008B09CA"/>
    <w:rsid w:val="008B4AB7"/>
    <w:rsid w:val="008B6A39"/>
    <w:rsid w:val="008C7D8E"/>
    <w:rsid w:val="008D2940"/>
    <w:rsid w:val="008D36C8"/>
    <w:rsid w:val="008E12FE"/>
    <w:rsid w:val="008E307E"/>
    <w:rsid w:val="008E3BFB"/>
    <w:rsid w:val="008E4CEB"/>
    <w:rsid w:val="008E745F"/>
    <w:rsid w:val="008F1502"/>
    <w:rsid w:val="008F1DA0"/>
    <w:rsid w:val="008F256C"/>
    <w:rsid w:val="008F2D35"/>
    <w:rsid w:val="008F39D9"/>
    <w:rsid w:val="008F3D6C"/>
    <w:rsid w:val="008F57B4"/>
    <w:rsid w:val="009036E0"/>
    <w:rsid w:val="009054E9"/>
    <w:rsid w:val="0090689E"/>
    <w:rsid w:val="0091204F"/>
    <w:rsid w:val="00912557"/>
    <w:rsid w:val="00913AE0"/>
    <w:rsid w:val="00914112"/>
    <w:rsid w:val="0092165C"/>
    <w:rsid w:val="00921726"/>
    <w:rsid w:val="00921BCA"/>
    <w:rsid w:val="00926EBF"/>
    <w:rsid w:val="00927F37"/>
    <w:rsid w:val="00934672"/>
    <w:rsid w:val="00936349"/>
    <w:rsid w:val="009426F1"/>
    <w:rsid w:val="009439B3"/>
    <w:rsid w:val="0094439D"/>
    <w:rsid w:val="00944B4E"/>
    <w:rsid w:val="00945028"/>
    <w:rsid w:val="00945681"/>
    <w:rsid w:val="00945EB0"/>
    <w:rsid w:val="00950BCF"/>
    <w:rsid w:val="00953C91"/>
    <w:rsid w:val="00955989"/>
    <w:rsid w:val="00955ED1"/>
    <w:rsid w:val="00961786"/>
    <w:rsid w:val="0096228B"/>
    <w:rsid w:val="009622F4"/>
    <w:rsid w:val="00965962"/>
    <w:rsid w:val="00971D50"/>
    <w:rsid w:val="00972078"/>
    <w:rsid w:val="00973B85"/>
    <w:rsid w:val="00976DC0"/>
    <w:rsid w:val="00976EA1"/>
    <w:rsid w:val="009805FA"/>
    <w:rsid w:val="00982812"/>
    <w:rsid w:val="009837F4"/>
    <w:rsid w:val="00990C31"/>
    <w:rsid w:val="009932EF"/>
    <w:rsid w:val="009A64EA"/>
    <w:rsid w:val="009A6F9B"/>
    <w:rsid w:val="009B2102"/>
    <w:rsid w:val="009B332F"/>
    <w:rsid w:val="009B4EB2"/>
    <w:rsid w:val="009B669F"/>
    <w:rsid w:val="009C14E6"/>
    <w:rsid w:val="009C6F33"/>
    <w:rsid w:val="009D1582"/>
    <w:rsid w:val="009D3261"/>
    <w:rsid w:val="009E191C"/>
    <w:rsid w:val="009E3700"/>
    <w:rsid w:val="009E4809"/>
    <w:rsid w:val="009E4C96"/>
    <w:rsid w:val="009E7062"/>
    <w:rsid w:val="009E7383"/>
    <w:rsid w:val="009F120D"/>
    <w:rsid w:val="009F3572"/>
    <w:rsid w:val="00A00335"/>
    <w:rsid w:val="00A01A4F"/>
    <w:rsid w:val="00A01B5D"/>
    <w:rsid w:val="00A021F5"/>
    <w:rsid w:val="00A03717"/>
    <w:rsid w:val="00A03815"/>
    <w:rsid w:val="00A05EB4"/>
    <w:rsid w:val="00A0667A"/>
    <w:rsid w:val="00A07A25"/>
    <w:rsid w:val="00A102AF"/>
    <w:rsid w:val="00A131F7"/>
    <w:rsid w:val="00A1547A"/>
    <w:rsid w:val="00A1565A"/>
    <w:rsid w:val="00A1606B"/>
    <w:rsid w:val="00A2100A"/>
    <w:rsid w:val="00A22AFE"/>
    <w:rsid w:val="00A22D5F"/>
    <w:rsid w:val="00A24103"/>
    <w:rsid w:val="00A27B1D"/>
    <w:rsid w:val="00A31A53"/>
    <w:rsid w:val="00A32750"/>
    <w:rsid w:val="00A33334"/>
    <w:rsid w:val="00A34ACE"/>
    <w:rsid w:val="00A34B43"/>
    <w:rsid w:val="00A4230B"/>
    <w:rsid w:val="00A455CE"/>
    <w:rsid w:val="00A4787E"/>
    <w:rsid w:val="00A47988"/>
    <w:rsid w:val="00A50E5C"/>
    <w:rsid w:val="00A52BF6"/>
    <w:rsid w:val="00A531D6"/>
    <w:rsid w:val="00A5383D"/>
    <w:rsid w:val="00A53984"/>
    <w:rsid w:val="00A62C63"/>
    <w:rsid w:val="00A67C23"/>
    <w:rsid w:val="00A67DF1"/>
    <w:rsid w:val="00A71231"/>
    <w:rsid w:val="00A7297E"/>
    <w:rsid w:val="00A736A1"/>
    <w:rsid w:val="00A757F9"/>
    <w:rsid w:val="00A83C2A"/>
    <w:rsid w:val="00A84CAD"/>
    <w:rsid w:val="00A8626B"/>
    <w:rsid w:val="00A86AD5"/>
    <w:rsid w:val="00A90690"/>
    <w:rsid w:val="00A90DFD"/>
    <w:rsid w:val="00A92BDE"/>
    <w:rsid w:val="00A9555F"/>
    <w:rsid w:val="00A95883"/>
    <w:rsid w:val="00A965B5"/>
    <w:rsid w:val="00AA0C07"/>
    <w:rsid w:val="00AA51FD"/>
    <w:rsid w:val="00AA7770"/>
    <w:rsid w:val="00AA7A7D"/>
    <w:rsid w:val="00AA7F0F"/>
    <w:rsid w:val="00AB1164"/>
    <w:rsid w:val="00AB5F44"/>
    <w:rsid w:val="00AC30F0"/>
    <w:rsid w:val="00AC3215"/>
    <w:rsid w:val="00AC4465"/>
    <w:rsid w:val="00AC4CF2"/>
    <w:rsid w:val="00AC7ADE"/>
    <w:rsid w:val="00AD1AE1"/>
    <w:rsid w:val="00AD21A7"/>
    <w:rsid w:val="00AD41AF"/>
    <w:rsid w:val="00AD58E7"/>
    <w:rsid w:val="00AD7C51"/>
    <w:rsid w:val="00AE24BE"/>
    <w:rsid w:val="00AE3DF1"/>
    <w:rsid w:val="00AE7E86"/>
    <w:rsid w:val="00AF160D"/>
    <w:rsid w:val="00B01056"/>
    <w:rsid w:val="00B048BC"/>
    <w:rsid w:val="00B04DB7"/>
    <w:rsid w:val="00B051CB"/>
    <w:rsid w:val="00B06790"/>
    <w:rsid w:val="00B12276"/>
    <w:rsid w:val="00B13F77"/>
    <w:rsid w:val="00B151BB"/>
    <w:rsid w:val="00B160EA"/>
    <w:rsid w:val="00B20913"/>
    <w:rsid w:val="00B22BF4"/>
    <w:rsid w:val="00B25258"/>
    <w:rsid w:val="00B25936"/>
    <w:rsid w:val="00B25ECC"/>
    <w:rsid w:val="00B26997"/>
    <w:rsid w:val="00B30400"/>
    <w:rsid w:val="00B33A4B"/>
    <w:rsid w:val="00B33D2A"/>
    <w:rsid w:val="00B345B0"/>
    <w:rsid w:val="00B40DD5"/>
    <w:rsid w:val="00B4525E"/>
    <w:rsid w:val="00B502CE"/>
    <w:rsid w:val="00B520E7"/>
    <w:rsid w:val="00B53908"/>
    <w:rsid w:val="00B53D14"/>
    <w:rsid w:val="00B54C7B"/>
    <w:rsid w:val="00B55BD5"/>
    <w:rsid w:val="00B564A8"/>
    <w:rsid w:val="00B57A44"/>
    <w:rsid w:val="00B57FB5"/>
    <w:rsid w:val="00B6134F"/>
    <w:rsid w:val="00B65D75"/>
    <w:rsid w:val="00B72835"/>
    <w:rsid w:val="00B73AAA"/>
    <w:rsid w:val="00B749B0"/>
    <w:rsid w:val="00B76E20"/>
    <w:rsid w:val="00B77157"/>
    <w:rsid w:val="00B77634"/>
    <w:rsid w:val="00B77A55"/>
    <w:rsid w:val="00B77C84"/>
    <w:rsid w:val="00B812AF"/>
    <w:rsid w:val="00B824A3"/>
    <w:rsid w:val="00B84D32"/>
    <w:rsid w:val="00B87CAB"/>
    <w:rsid w:val="00B87E97"/>
    <w:rsid w:val="00B91664"/>
    <w:rsid w:val="00B94AB2"/>
    <w:rsid w:val="00B96233"/>
    <w:rsid w:val="00B96AE1"/>
    <w:rsid w:val="00BA0812"/>
    <w:rsid w:val="00BA48C6"/>
    <w:rsid w:val="00BA558C"/>
    <w:rsid w:val="00BA5D4A"/>
    <w:rsid w:val="00BA7D65"/>
    <w:rsid w:val="00BB1F75"/>
    <w:rsid w:val="00BB24E4"/>
    <w:rsid w:val="00BB3F14"/>
    <w:rsid w:val="00BB6530"/>
    <w:rsid w:val="00BC1322"/>
    <w:rsid w:val="00BC273A"/>
    <w:rsid w:val="00BC469A"/>
    <w:rsid w:val="00BC5259"/>
    <w:rsid w:val="00BC62D5"/>
    <w:rsid w:val="00BC63C2"/>
    <w:rsid w:val="00BC79D3"/>
    <w:rsid w:val="00BC7A64"/>
    <w:rsid w:val="00BF0AD2"/>
    <w:rsid w:val="00BF21A8"/>
    <w:rsid w:val="00BF676B"/>
    <w:rsid w:val="00BF7344"/>
    <w:rsid w:val="00BF78FF"/>
    <w:rsid w:val="00C00918"/>
    <w:rsid w:val="00C04DA0"/>
    <w:rsid w:val="00C0661A"/>
    <w:rsid w:val="00C06700"/>
    <w:rsid w:val="00C07302"/>
    <w:rsid w:val="00C10CAB"/>
    <w:rsid w:val="00C1321A"/>
    <w:rsid w:val="00C20102"/>
    <w:rsid w:val="00C20211"/>
    <w:rsid w:val="00C20F87"/>
    <w:rsid w:val="00C220BD"/>
    <w:rsid w:val="00C22ECD"/>
    <w:rsid w:val="00C2691B"/>
    <w:rsid w:val="00C27DA0"/>
    <w:rsid w:val="00C30A74"/>
    <w:rsid w:val="00C31146"/>
    <w:rsid w:val="00C34DDE"/>
    <w:rsid w:val="00C34F31"/>
    <w:rsid w:val="00C40234"/>
    <w:rsid w:val="00C45D71"/>
    <w:rsid w:val="00C47556"/>
    <w:rsid w:val="00C50443"/>
    <w:rsid w:val="00C5222D"/>
    <w:rsid w:val="00C52441"/>
    <w:rsid w:val="00C5747E"/>
    <w:rsid w:val="00C6056A"/>
    <w:rsid w:val="00C61AF0"/>
    <w:rsid w:val="00C61CCB"/>
    <w:rsid w:val="00C635FF"/>
    <w:rsid w:val="00C64E18"/>
    <w:rsid w:val="00C66BD8"/>
    <w:rsid w:val="00C70C11"/>
    <w:rsid w:val="00C70D4B"/>
    <w:rsid w:val="00C70F1C"/>
    <w:rsid w:val="00C7132D"/>
    <w:rsid w:val="00C7262E"/>
    <w:rsid w:val="00C7334B"/>
    <w:rsid w:val="00C76376"/>
    <w:rsid w:val="00C818A8"/>
    <w:rsid w:val="00C82D54"/>
    <w:rsid w:val="00C86AE8"/>
    <w:rsid w:val="00C870B5"/>
    <w:rsid w:val="00C872FF"/>
    <w:rsid w:val="00C91F43"/>
    <w:rsid w:val="00C949F5"/>
    <w:rsid w:val="00C96BF5"/>
    <w:rsid w:val="00CB17A9"/>
    <w:rsid w:val="00CB30F6"/>
    <w:rsid w:val="00CB4D8B"/>
    <w:rsid w:val="00CC0057"/>
    <w:rsid w:val="00CC0BB9"/>
    <w:rsid w:val="00CC0C3C"/>
    <w:rsid w:val="00CC2B91"/>
    <w:rsid w:val="00CD241A"/>
    <w:rsid w:val="00CD28F4"/>
    <w:rsid w:val="00CD5A06"/>
    <w:rsid w:val="00CD6225"/>
    <w:rsid w:val="00CD7191"/>
    <w:rsid w:val="00CD7A92"/>
    <w:rsid w:val="00CE035C"/>
    <w:rsid w:val="00CE0656"/>
    <w:rsid w:val="00CE2E86"/>
    <w:rsid w:val="00CE4724"/>
    <w:rsid w:val="00CE4BBC"/>
    <w:rsid w:val="00CE5547"/>
    <w:rsid w:val="00CF1145"/>
    <w:rsid w:val="00CF4271"/>
    <w:rsid w:val="00CF4FE5"/>
    <w:rsid w:val="00D00F30"/>
    <w:rsid w:val="00D034DE"/>
    <w:rsid w:val="00D051E4"/>
    <w:rsid w:val="00D07CBE"/>
    <w:rsid w:val="00D11C44"/>
    <w:rsid w:val="00D12499"/>
    <w:rsid w:val="00D12FF9"/>
    <w:rsid w:val="00D15CDF"/>
    <w:rsid w:val="00D21077"/>
    <w:rsid w:val="00D2138A"/>
    <w:rsid w:val="00D22E13"/>
    <w:rsid w:val="00D24AA0"/>
    <w:rsid w:val="00D266E8"/>
    <w:rsid w:val="00D26AF1"/>
    <w:rsid w:val="00D27018"/>
    <w:rsid w:val="00D31D60"/>
    <w:rsid w:val="00D41AFD"/>
    <w:rsid w:val="00D440A1"/>
    <w:rsid w:val="00D461E5"/>
    <w:rsid w:val="00D47ED2"/>
    <w:rsid w:val="00D530C2"/>
    <w:rsid w:val="00D533A7"/>
    <w:rsid w:val="00D55341"/>
    <w:rsid w:val="00D56FF7"/>
    <w:rsid w:val="00D57069"/>
    <w:rsid w:val="00D576A9"/>
    <w:rsid w:val="00D6478D"/>
    <w:rsid w:val="00D64AC8"/>
    <w:rsid w:val="00D6563D"/>
    <w:rsid w:val="00D65DC1"/>
    <w:rsid w:val="00D7061C"/>
    <w:rsid w:val="00D724ED"/>
    <w:rsid w:val="00D72B72"/>
    <w:rsid w:val="00D75AB0"/>
    <w:rsid w:val="00D75EC3"/>
    <w:rsid w:val="00D75F86"/>
    <w:rsid w:val="00D82597"/>
    <w:rsid w:val="00D8575A"/>
    <w:rsid w:val="00D85CE3"/>
    <w:rsid w:val="00D90F31"/>
    <w:rsid w:val="00D914DC"/>
    <w:rsid w:val="00D91D1C"/>
    <w:rsid w:val="00D920EC"/>
    <w:rsid w:val="00D9275A"/>
    <w:rsid w:val="00D944E2"/>
    <w:rsid w:val="00D9477D"/>
    <w:rsid w:val="00D94BBD"/>
    <w:rsid w:val="00DA291B"/>
    <w:rsid w:val="00DA6A7F"/>
    <w:rsid w:val="00DA6D61"/>
    <w:rsid w:val="00DB179E"/>
    <w:rsid w:val="00DB1CA0"/>
    <w:rsid w:val="00DB4161"/>
    <w:rsid w:val="00DB6454"/>
    <w:rsid w:val="00DB663D"/>
    <w:rsid w:val="00DB75B3"/>
    <w:rsid w:val="00DB7C0F"/>
    <w:rsid w:val="00DC0137"/>
    <w:rsid w:val="00DC12D3"/>
    <w:rsid w:val="00DC1877"/>
    <w:rsid w:val="00DC42D1"/>
    <w:rsid w:val="00DC5520"/>
    <w:rsid w:val="00DD14F0"/>
    <w:rsid w:val="00DD1FA3"/>
    <w:rsid w:val="00DD500E"/>
    <w:rsid w:val="00DD7C2F"/>
    <w:rsid w:val="00DE1A0E"/>
    <w:rsid w:val="00DE2EDB"/>
    <w:rsid w:val="00DE39BF"/>
    <w:rsid w:val="00DE50E1"/>
    <w:rsid w:val="00DE51FB"/>
    <w:rsid w:val="00DE529B"/>
    <w:rsid w:val="00DE565B"/>
    <w:rsid w:val="00DF0382"/>
    <w:rsid w:val="00DF1219"/>
    <w:rsid w:val="00DF445A"/>
    <w:rsid w:val="00E0300D"/>
    <w:rsid w:val="00E039E8"/>
    <w:rsid w:val="00E03C12"/>
    <w:rsid w:val="00E045F2"/>
    <w:rsid w:val="00E05B08"/>
    <w:rsid w:val="00E10C2D"/>
    <w:rsid w:val="00E11025"/>
    <w:rsid w:val="00E1772C"/>
    <w:rsid w:val="00E212C1"/>
    <w:rsid w:val="00E25607"/>
    <w:rsid w:val="00E27AF9"/>
    <w:rsid w:val="00E3060A"/>
    <w:rsid w:val="00E30696"/>
    <w:rsid w:val="00E30819"/>
    <w:rsid w:val="00E3184D"/>
    <w:rsid w:val="00E31AF6"/>
    <w:rsid w:val="00E37328"/>
    <w:rsid w:val="00E41079"/>
    <w:rsid w:val="00E41BD8"/>
    <w:rsid w:val="00E44936"/>
    <w:rsid w:val="00E463C4"/>
    <w:rsid w:val="00E50257"/>
    <w:rsid w:val="00E51B07"/>
    <w:rsid w:val="00E52816"/>
    <w:rsid w:val="00E53A03"/>
    <w:rsid w:val="00E6009F"/>
    <w:rsid w:val="00E60801"/>
    <w:rsid w:val="00E636AE"/>
    <w:rsid w:val="00E65B36"/>
    <w:rsid w:val="00E67BDF"/>
    <w:rsid w:val="00E744C8"/>
    <w:rsid w:val="00E77A60"/>
    <w:rsid w:val="00E77E7D"/>
    <w:rsid w:val="00E83019"/>
    <w:rsid w:val="00E84CD3"/>
    <w:rsid w:val="00E8688D"/>
    <w:rsid w:val="00E87E80"/>
    <w:rsid w:val="00E964A3"/>
    <w:rsid w:val="00E96B6D"/>
    <w:rsid w:val="00EB08E9"/>
    <w:rsid w:val="00EB0C3C"/>
    <w:rsid w:val="00EB24DC"/>
    <w:rsid w:val="00EB2E16"/>
    <w:rsid w:val="00EB2F33"/>
    <w:rsid w:val="00EB35D6"/>
    <w:rsid w:val="00EB4AB6"/>
    <w:rsid w:val="00EC3B1D"/>
    <w:rsid w:val="00EC3DB2"/>
    <w:rsid w:val="00ED0807"/>
    <w:rsid w:val="00EE65EC"/>
    <w:rsid w:val="00EE6E4A"/>
    <w:rsid w:val="00EF0C11"/>
    <w:rsid w:val="00EF1A71"/>
    <w:rsid w:val="00EF4A93"/>
    <w:rsid w:val="00F03748"/>
    <w:rsid w:val="00F0451A"/>
    <w:rsid w:val="00F10CCB"/>
    <w:rsid w:val="00F12419"/>
    <w:rsid w:val="00F12679"/>
    <w:rsid w:val="00F1420F"/>
    <w:rsid w:val="00F164BC"/>
    <w:rsid w:val="00F16AEB"/>
    <w:rsid w:val="00F23899"/>
    <w:rsid w:val="00F24D43"/>
    <w:rsid w:val="00F251F7"/>
    <w:rsid w:val="00F305C0"/>
    <w:rsid w:val="00F312F8"/>
    <w:rsid w:val="00F319E9"/>
    <w:rsid w:val="00F35A20"/>
    <w:rsid w:val="00F3793B"/>
    <w:rsid w:val="00F37BBA"/>
    <w:rsid w:val="00F41DA0"/>
    <w:rsid w:val="00F41E60"/>
    <w:rsid w:val="00F45EF8"/>
    <w:rsid w:val="00F4645D"/>
    <w:rsid w:val="00F47A90"/>
    <w:rsid w:val="00F5059D"/>
    <w:rsid w:val="00F51A25"/>
    <w:rsid w:val="00F51B62"/>
    <w:rsid w:val="00F53A47"/>
    <w:rsid w:val="00F561FA"/>
    <w:rsid w:val="00F605BA"/>
    <w:rsid w:val="00F60C4C"/>
    <w:rsid w:val="00F64A4D"/>
    <w:rsid w:val="00F7249C"/>
    <w:rsid w:val="00F73E0A"/>
    <w:rsid w:val="00F8001C"/>
    <w:rsid w:val="00F84168"/>
    <w:rsid w:val="00F857C3"/>
    <w:rsid w:val="00F86F85"/>
    <w:rsid w:val="00F94195"/>
    <w:rsid w:val="00F946B8"/>
    <w:rsid w:val="00F95008"/>
    <w:rsid w:val="00F950DD"/>
    <w:rsid w:val="00F964C8"/>
    <w:rsid w:val="00F97081"/>
    <w:rsid w:val="00F972A2"/>
    <w:rsid w:val="00FA2BCA"/>
    <w:rsid w:val="00FA3538"/>
    <w:rsid w:val="00FA43A5"/>
    <w:rsid w:val="00FA635C"/>
    <w:rsid w:val="00FA7275"/>
    <w:rsid w:val="00FA7304"/>
    <w:rsid w:val="00FB03A5"/>
    <w:rsid w:val="00FB0BF8"/>
    <w:rsid w:val="00FB2937"/>
    <w:rsid w:val="00FB35E3"/>
    <w:rsid w:val="00FB75A4"/>
    <w:rsid w:val="00FC4C65"/>
    <w:rsid w:val="00FD0CD6"/>
    <w:rsid w:val="00FD3DD6"/>
    <w:rsid w:val="00FD4446"/>
    <w:rsid w:val="00FE0B1B"/>
    <w:rsid w:val="00FE40CC"/>
    <w:rsid w:val="00FE4DF8"/>
    <w:rsid w:val="00FE618A"/>
    <w:rsid w:val="00FE7B1F"/>
    <w:rsid w:val="00FF39A0"/>
    <w:rsid w:val="00FF58C4"/>
    <w:rsid w:val="00FF78CC"/>
    <w:rsid w:val="011C6EBE"/>
    <w:rsid w:val="022C7A3E"/>
    <w:rsid w:val="028449C2"/>
    <w:rsid w:val="02D109B4"/>
    <w:rsid w:val="02E31AB7"/>
    <w:rsid w:val="02E9647D"/>
    <w:rsid w:val="03A60B80"/>
    <w:rsid w:val="03C8662F"/>
    <w:rsid w:val="04F73B71"/>
    <w:rsid w:val="0602065E"/>
    <w:rsid w:val="061A74F2"/>
    <w:rsid w:val="06816536"/>
    <w:rsid w:val="06EF4A76"/>
    <w:rsid w:val="06F21C0A"/>
    <w:rsid w:val="072D1AFF"/>
    <w:rsid w:val="0774727D"/>
    <w:rsid w:val="077E5B7A"/>
    <w:rsid w:val="087F5C5C"/>
    <w:rsid w:val="092928A1"/>
    <w:rsid w:val="09673ACC"/>
    <w:rsid w:val="09B21B74"/>
    <w:rsid w:val="09B80051"/>
    <w:rsid w:val="09E63593"/>
    <w:rsid w:val="0A17477B"/>
    <w:rsid w:val="0A353192"/>
    <w:rsid w:val="0A445980"/>
    <w:rsid w:val="0A66461E"/>
    <w:rsid w:val="0A751D27"/>
    <w:rsid w:val="0A881A0F"/>
    <w:rsid w:val="0AC53EFF"/>
    <w:rsid w:val="0AE9353E"/>
    <w:rsid w:val="0B2D6275"/>
    <w:rsid w:val="0B4B5FD9"/>
    <w:rsid w:val="0CA5422A"/>
    <w:rsid w:val="0D434BCB"/>
    <w:rsid w:val="0D587FFE"/>
    <w:rsid w:val="0DD615C4"/>
    <w:rsid w:val="0E0D110F"/>
    <w:rsid w:val="0E186347"/>
    <w:rsid w:val="0E407764"/>
    <w:rsid w:val="0E591DE8"/>
    <w:rsid w:val="0E855E91"/>
    <w:rsid w:val="0EBB3370"/>
    <w:rsid w:val="0F140982"/>
    <w:rsid w:val="0F5678B1"/>
    <w:rsid w:val="0F7D6AE4"/>
    <w:rsid w:val="0F8E3057"/>
    <w:rsid w:val="0F9732E7"/>
    <w:rsid w:val="0F9F4E5D"/>
    <w:rsid w:val="0FBE495F"/>
    <w:rsid w:val="0FDC4AD6"/>
    <w:rsid w:val="100A3EE8"/>
    <w:rsid w:val="10181F8B"/>
    <w:rsid w:val="103B407A"/>
    <w:rsid w:val="108A6E43"/>
    <w:rsid w:val="10AF6820"/>
    <w:rsid w:val="125448C6"/>
    <w:rsid w:val="1277184A"/>
    <w:rsid w:val="129C63AD"/>
    <w:rsid w:val="12E03C9D"/>
    <w:rsid w:val="13BA624A"/>
    <w:rsid w:val="13E84D8F"/>
    <w:rsid w:val="13E86CFB"/>
    <w:rsid w:val="1419406A"/>
    <w:rsid w:val="141E60D9"/>
    <w:rsid w:val="158B7AD5"/>
    <w:rsid w:val="159E1163"/>
    <w:rsid w:val="15C3174E"/>
    <w:rsid w:val="16100BAD"/>
    <w:rsid w:val="1657292C"/>
    <w:rsid w:val="168E6F2E"/>
    <w:rsid w:val="16FC38E5"/>
    <w:rsid w:val="17724E2E"/>
    <w:rsid w:val="17BB3F03"/>
    <w:rsid w:val="17E317A9"/>
    <w:rsid w:val="17FA4C2A"/>
    <w:rsid w:val="180C482C"/>
    <w:rsid w:val="18260434"/>
    <w:rsid w:val="18566927"/>
    <w:rsid w:val="1886498A"/>
    <w:rsid w:val="18EA797F"/>
    <w:rsid w:val="199218FF"/>
    <w:rsid w:val="1A602854"/>
    <w:rsid w:val="1AAD61AA"/>
    <w:rsid w:val="1AE470D3"/>
    <w:rsid w:val="1B0969A2"/>
    <w:rsid w:val="1C3B553F"/>
    <w:rsid w:val="1C5B04F5"/>
    <w:rsid w:val="1C996D43"/>
    <w:rsid w:val="1CFA5802"/>
    <w:rsid w:val="1E2C4B93"/>
    <w:rsid w:val="1E927A73"/>
    <w:rsid w:val="1EAD003B"/>
    <w:rsid w:val="1F27426E"/>
    <w:rsid w:val="1FB03CE0"/>
    <w:rsid w:val="208950A0"/>
    <w:rsid w:val="2091195C"/>
    <w:rsid w:val="209A3438"/>
    <w:rsid w:val="20C13EA3"/>
    <w:rsid w:val="20E35DEA"/>
    <w:rsid w:val="21153E5E"/>
    <w:rsid w:val="21DE5F25"/>
    <w:rsid w:val="21EF6ED9"/>
    <w:rsid w:val="22C714A8"/>
    <w:rsid w:val="22D20A6E"/>
    <w:rsid w:val="22F5260B"/>
    <w:rsid w:val="23584E30"/>
    <w:rsid w:val="238157FB"/>
    <w:rsid w:val="23E502A9"/>
    <w:rsid w:val="23FC16BF"/>
    <w:rsid w:val="244D24A7"/>
    <w:rsid w:val="245514FB"/>
    <w:rsid w:val="24B67184"/>
    <w:rsid w:val="255067EF"/>
    <w:rsid w:val="255E798E"/>
    <w:rsid w:val="25DF6FF6"/>
    <w:rsid w:val="260D2A08"/>
    <w:rsid w:val="26194D7A"/>
    <w:rsid w:val="26BE6F44"/>
    <w:rsid w:val="270832E5"/>
    <w:rsid w:val="27231CB8"/>
    <w:rsid w:val="272823E5"/>
    <w:rsid w:val="27546F13"/>
    <w:rsid w:val="275A339C"/>
    <w:rsid w:val="27CF488B"/>
    <w:rsid w:val="27D11AF9"/>
    <w:rsid w:val="2809261D"/>
    <w:rsid w:val="283E199A"/>
    <w:rsid w:val="286060F2"/>
    <w:rsid w:val="28FC1BE4"/>
    <w:rsid w:val="291A27DF"/>
    <w:rsid w:val="29273CCD"/>
    <w:rsid w:val="29547428"/>
    <w:rsid w:val="2A43048A"/>
    <w:rsid w:val="2A4D1E6F"/>
    <w:rsid w:val="2A99126E"/>
    <w:rsid w:val="2AA848B5"/>
    <w:rsid w:val="2B0B46EF"/>
    <w:rsid w:val="2B206424"/>
    <w:rsid w:val="2BCC373F"/>
    <w:rsid w:val="2C316F85"/>
    <w:rsid w:val="2C3A1080"/>
    <w:rsid w:val="2C5A6CD1"/>
    <w:rsid w:val="2CBC340D"/>
    <w:rsid w:val="2D0822D8"/>
    <w:rsid w:val="2D127764"/>
    <w:rsid w:val="2DBB53FF"/>
    <w:rsid w:val="2DDA47E9"/>
    <w:rsid w:val="2F1152A6"/>
    <w:rsid w:val="2FBB6BC6"/>
    <w:rsid w:val="31EE150C"/>
    <w:rsid w:val="321262D0"/>
    <w:rsid w:val="33371AED"/>
    <w:rsid w:val="335A6411"/>
    <w:rsid w:val="348B512F"/>
    <w:rsid w:val="3499409C"/>
    <w:rsid w:val="349D6289"/>
    <w:rsid w:val="34A72647"/>
    <w:rsid w:val="34AD6DC0"/>
    <w:rsid w:val="354F5644"/>
    <w:rsid w:val="358C0C0F"/>
    <w:rsid w:val="35CB312A"/>
    <w:rsid w:val="36303B2E"/>
    <w:rsid w:val="36910594"/>
    <w:rsid w:val="36C6753A"/>
    <w:rsid w:val="37230D2E"/>
    <w:rsid w:val="377F36E2"/>
    <w:rsid w:val="37FD4D4A"/>
    <w:rsid w:val="3899490D"/>
    <w:rsid w:val="38A84A9C"/>
    <w:rsid w:val="3A4D07CC"/>
    <w:rsid w:val="3B4874C0"/>
    <w:rsid w:val="3C2F15D8"/>
    <w:rsid w:val="3C34750F"/>
    <w:rsid w:val="3C724C5C"/>
    <w:rsid w:val="3CE646A8"/>
    <w:rsid w:val="3D83103D"/>
    <w:rsid w:val="3D884F3F"/>
    <w:rsid w:val="3DE1681A"/>
    <w:rsid w:val="3E306A12"/>
    <w:rsid w:val="3E4C5860"/>
    <w:rsid w:val="3E522D79"/>
    <w:rsid w:val="3E771004"/>
    <w:rsid w:val="3E781546"/>
    <w:rsid w:val="3E8B1F2B"/>
    <w:rsid w:val="3EC2322E"/>
    <w:rsid w:val="3F0F5262"/>
    <w:rsid w:val="404E19EE"/>
    <w:rsid w:val="40725DE1"/>
    <w:rsid w:val="4086460D"/>
    <w:rsid w:val="40C71E11"/>
    <w:rsid w:val="40D42D78"/>
    <w:rsid w:val="40F87EBF"/>
    <w:rsid w:val="41084DA5"/>
    <w:rsid w:val="414D45CB"/>
    <w:rsid w:val="41A10597"/>
    <w:rsid w:val="41A64EB4"/>
    <w:rsid w:val="41DA62BD"/>
    <w:rsid w:val="420809E1"/>
    <w:rsid w:val="42840218"/>
    <w:rsid w:val="42D047CD"/>
    <w:rsid w:val="43675A72"/>
    <w:rsid w:val="437814CD"/>
    <w:rsid w:val="45C1742E"/>
    <w:rsid w:val="468648CD"/>
    <w:rsid w:val="46881C13"/>
    <w:rsid w:val="46A71213"/>
    <w:rsid w:val="46BE0272"/>
    <w:rsid w:val="46D76169"/>
    <w:rsid w:val="47543D11"/>
    <w:rsid w:val="47CB752A"/>
    <w:rsid w:val="482136D4"/>
    <w:rsid w:val="48390073"/>
    <w:rsid w:val="48B81DCE"/>
    <w:rsid w:val="4926470D"/>
    <w:rsid w:val="494A5117"/>
    <w:rsid w:val="49CD0480"/>
    <w:rsid w:val="4A1D35F9"/>
    <w:rsid w:val="4AE04C80"/>
    <w:rsid w:val="4B842810"/>
    <w:rsid w:val="4C52745E"/>
    <w:rsid w:val="4CA854F4"/>
    <w:rsid w:val="4CD42FEA"/>
    <w:rsid w:val="4E336B24"/>
    <w:rsid w:val="4E7A6C69"/>
    <w:rsid w:val="4FD55708"/>
    <w:rsid w:val="50C22C71"/>
    <w:rsid w:val="50C52362"/>
    <w:rsid w:val="51CD7CE4"/>
    <w:rsid w:val="52595601"/>
    <w:rsid w:val="52CB7491"/>
    <w:rsid w:val="52EF2153"/>
    <w:rsid w:val="53121D0B"/>
    <w:rsid w:val="5329747E"/>
    <w:rsid w:val="53484E20"/>
    <w:rsid w:val="534A0BBE"/>
    <w:rsid w:val="53992BD1"/>
    <w:rsid w:val="53A06AE8"/>
    <w:rsid w:val="53D75CCC"/>
    <w:rsid w:val="55572171"/>
    <w:rsid w:val="556A1950"/>
    <w:rsid w:val="55A50504"/>
    <w:rsid w:val="56650389"/>
    <w:rsid w:val="56AF34D6"/>
    <w:rsid w:val="56D43571"/>
    <w:rsid w:val="570321C7"/>
    <w:rsid w:val="57DA00B1"/>
    <w:rsid w:val="57E605AD"/>
    <w:rsid w:val="585C3882"/>
    <w:rsid w:val="58D74E66"/>
    <w:rsid w:val="59237BEC"/>
    <w:rsid w:val="598A2BC2"/>
    <w:rsid w:val="5AEF188F"/>
    <w:rsid w:val="5B51244D"/>
    <w:rsid w:val="5B634120"/>
    <w:rsid w:val="5C467CF0"/>
    <w:rsid w:val="5D0D7779"/>
    <w:rsid w:val="5D121E80"/>
    <w:rsid w:val="5DF03626"/>
    <w:rsid w:val="5E094A09"/>
    <w:rsid w:val="5E423DC4"/>
    <w:rsid w:val="5E941F05"/>
    <w:rsid w:val="5E9831FF"/>
    <w:rsid w:val="5F3843FE"/>
    <w:rsid w:val="5F8165F2"/>
    <w:rsid w:val="5FD32D98"/>
    <w:rsid w:val="6020024B"/>
    <w:rsid w:val="60911B1C"/>
    <w:rsid w:val="60C550BF"/>
    <w:rsid w:val="60D90B1E"/>
    <w:rsid w:val="60E74DF2"/>
    <w:rsid w:val="619874DA"/>
    <w:rsid w:val="61BC5FE7"/>
    <w:rsid w:val="61D013C5"/>
    <w:rsid w:val="620910B5"/>
    <w:rsid w:val="62474548"/>
    <w:rsid w:val="62FC2C9F"/>
    <w:rsid w:val="63DD29E3"/>
    <w:rsid w:val="64357EE8"/>
    <w:rsid w:val="644B0912"/>
    <w:rsid w:val="64666C51"/>
    <w:rsid w:val="64A5034B"/>
    <w:rsid w:val="654F6410"/>
    <w:rsid w:val="65624284"/>
    <w:rsid w:val="65AC0E78"/>
    <w:rsid w:val="65E96FDD"/>
    <w:rsid w:val="65F42162"/>
    <w:rsid w:val="6607146C"/>
    <w:rsid w:val="66DB7C75"/>
    <w:rsid w:val="67124024"/>
    <w:rsid w:val="671C7AE6"/>
    <w:rsid w:val="673055FA"/>
    <w:rsid w:val="67BB120B"/>
    <w:rsid w:val="684A5BF4"/>
    <w:rsid w:val="6928765F"/>
    <w:rsid w:val="69B62A97"/>
    <w:rsid w:val="6A66168B"/>
    <w:rsid w:val="6ADD4F6A"/>
    <w:rsid w:val="6B3C2344"/>
    <w:rsid w:val="6B6F7331"/>
    <w:rsid w:val="6B8D1E09"/>
    <w:rsid w:val="6C160451"/>
    <w:rsid w:val="6C5D74B6"/>
    <w:rsid w:val="6DA30823"/>
    <w:rsid w:val="6DCB23DB"/>
    <w:rsid w:val="6DF64EF1"/>
    <w:rsid w:val="6E7C6798"/>
    <w:rsid w:val="6EA72DA8"/>
    <w:rsid w:val="6EB14EB0"/>
    <w:rsid w:val="6ED86939"/>
    <w:rsid w:val="6F3221F0"/>
    <w:rsid w:val="6F396619"/>
    <w:rsid w:val="6F6776AB"/>
    <w:rsid w:val="6FEC0B8E"/>
    <w:rsid w:val="705E020C"/>
    <w:rsid w:val="70B837A9"/>
    <w:rsid w:val="70E338A8"/>
    <w:rsid w:val="70EF7746"/>
    <w:rsid w:val="7124530C"/>
    <w:rsid w:val="71391B33"/>
    <w:rsid w:val="713E26B0"/>
    <w:rsid w:val="71472AB1"/>
    <w:rsid w:val="717F54A0"/>
    <w:rsid w:val="718E774E"/>
    <w:rsid w:val="71EB2AB8"/>
    <w:rsid w:val="7288520B"/>
    <w:rsid w:val="72D90C4D"/>
    <w:rsid w:val="72DA1C02"/>
    <w:rsid w:val="72E64B90"/>
    <w:rsid w:val="72EC6E95"/>
    <w:rsid w:val="73751BF4"/>
    <w:rsid w:val="75877A02"/>
    <w:rsid w:val="76767DC2"/>
    <w:rsid w:val="76CE13C5"/>
    <w:rsid w:val="771454D2"/>
    <w:rsid w:val="77494BF4"/>
    <w:rsid w:val="7754442D"/>
    <w:rsid w:val="77C14EB3"/>
    <w:rsid w:val="78C91A88"/>
    <w:rsid w:val="791443D4"/>
    <w:rsid w:val="7A3806D2"/>
    <w:rsid w:val="7A411E45"/>
    <w:rsid w:val="7A6572BA"/>
    <w:rsid w:val="7B275D55"/>
    <w:rsid w:val="7BA458D0"/>
    <w:rsid w:val="7C976590"/>
    <w:rsid w:val="7CB03C91"/>
    <w:rsid w:val="7D542530"/>
    <w:rsid w:val="7D7974BB"/>
    <w:rsid w:val="7D8B6A3E"/>
    <w:rsid w:val="7DAE40C2"/>
    <w:rsid w:val="7DBF27C4"/>
    <w:rsid w:val="7E062BD6"/>
    <w:rsid w:val="7E4C33F3"/>
    <w:rsid w:val="7E4C5DAF"/>
    <w:rsid w:val="7E630B04"/>
    <w:rsid w:val="7E985130"/>
    <w:rsid w:val="7EBA111C"/>
    <w:rsid w:val="7EC50B0C"/>
    <w:rsid w:val="7FA86AC1"/>
    <w:rsid w:val="7FC869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locked/>
    <w:uiPriority w:val="99"/>
    <w:pPr>
      <w:jc w:val="left"/>
    </w:pPr>
  </w:style>
  <w:style w:type="paragraph" w:styleId="3">
    <w:name w:val="Body Text"/>
    <w:basedOn w:val="1"/>
    <w:link w:val="52"/>
    <w:semiHidden/>
    <w:unhideWhenUsed/>
    <w:qFormat/>
    <w:locked/>
    <w:uiPriority w:val="0"/>
    <w:pPr>
      <w:spacing w:line="0" w:lineRule="atLeast"/>
    </w:pPr>
    <w:rPr>
      <w:rFonts w:eastAsia="小标宋"/>
      <w:sz w:val="44"/>
    </w:rPr>
  </w:style>
  <w:style w:type="paragraph" w:styleId="4">
    <w:name w:val="Plain Text"/>
    <w:basedOn w:val="1"/>
    <w:link w:val="40"/>
    <w:qFormat/>
    <w:uiPriority w:val="99"/>
    <w:rPr>
      <w:rFonts w:ascii="宋体" w:hAnsi="Courier New" w:eastAsia="宋体"/>
      <w:kern w:val="0"/>
      <w:sz w:val="21"/>
      <w:szCs w:val="21"/>
    </w:rPr>
  </w:style>
  <w:style w:type="paragraph" w:styleId="5">
    <w:name w:val="Date"/>
    <w:basedOn w:val="1"/>
    <w:next w:val="1"/>
    <w:link w:val="41"/>
    <w:qFormat/>
    <w:uiPriority w:val="99"/>
    <w:pPr>
      <w:ind w:left="100" w:leftChars="2500"/>
    </w:pPr>
    <w:rPr>
      <w:kern w:val="0"/>
      <w:sz w:val="20"/>
    </w:rPr>
  </w:style>
  <w:style w:type="paragraph" w:styleId="6">
    <w:name w:val="Balloon Text"/>
    <w:basedOn w:val="1"/>
    <w:link w:val="50"/>
    <w:semiHidden/>
    <w:qFormat/>
    <w:uiPriority w:val="99"/>
    <w:rPr>
      <w:kern w:val="0"/>
      <w:sz w:val="2"/>
    </w:rPr>
  </w:style>
  <w:style w:type="paragraph" w:styleId="7">
    <w:name w:val="footer"/>
    <w:basedOn w:val="1"/>
    <w:link w:val="43"/>
    <w:qFormat/>
    <w:uiPriority w:val="99"/>
    <w:pPr>
      <w:tabs>
        <w:tab w:val="center" w:pos="4153"/>
        <w:tab w:val="right" w:pos="8306"/>
      </w:tabs>
      <w:snapToGrid w:val="0"/>
      <w:jc w:val="left"/>
    </w:pPr>
    <w:rPr>
      <w:kern w:val="0"/>
      <w:sz w:val="18"/>
      <w:szCs w:val="18"/>
    </w:rPr>
  </w:style>
  <w:style w:type="paragraph" w:styleId="8">
    <w:name w:val="header"/>
    <w:basedOn w:val="1"/>
    <w:link w:val="42"/>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49"/>
    <w:qFormat/>
    <w:uiPriority w:val="99"/>
    <w:pPr>
      <w:adjustRightInd w:val="0"/>
      <w:spacing w:before="240" w:after="60" w:line="312" w:lineRule="atLeast"/>
      <w:jc w:val="center"/>
      <w:textAlignment w:val="baseline"/>
      <w:outlineLvl w:val="0"/>
    </w:pPr>
    <w:rPr>
      <w:rFonts w:ascii="等线 Light" w:eastAsia="等线 Light"/>
      <w:b/>
      <w:kern w:val="0"/>
    </w:rPr>
  </w:style>
  <w:style w:type="character" w:styleId="12">
    <w:name w:val="Strong"/>
    <w:qFormat/>
    <w:uiPriority w:val="22"/>
    <w:rPr>
      <w:rFonts w:cs="Times New Roman"/>
      <w:b/>
    </w:rPr>
  </w:style>
  <w:style w:type="character" w:styleId="13">
    <w:name w:val="page number"/>
    <w:qFormat/>
    <w:uiPriority w:val="99"/>
    <w:rPr>
      <w:rFonts w:cs="Times New Roman"/>
    </w:rPr>
  </w:style>
  <w:style w:type="character" w:styleId="14">
    <w:name w:val="FollowedHyperlink"/>
    <w:qFormat/>
    <w:uiPriority w:val="99"/>
    <w:rPr>
      <w:rFonts w:cs="Times New Roman"/>
      <w:color w:val="338DE6"/>
      <w:u w:val="none"/>
    </w:rPr>
  </w:style>
  <w:style w:type="character" w:styleId="15">
    <w:name w:val="Emphasis"/>
    <w:qFormat/>
    <w:uiPriority w:val="99"/>
    <w:rPr>
      <w:rFonts w:cs="Times New Roman"/>
    </w:rPr>
  </w:style>
  <w:style w:type="character" w:styleId="16">
    <w:name w:val="HTML Definition"/>
    <w:qFormat/>
    <w:uiPriority w:val="99"/>
    <w:rPr>
      <w:rFonts w:cs="Times New Roman"/>
    </w:rPr>
  </w:style>
  <w:style w:type="character" w:styleId="17">
    <w:name w:val="HTML Variable"/>
    <w:qFormat/>
    <w:uiPriority w:val="99"/>
    <w:rPr>
      <w:rFonts w:cs="Times New Roman"/>
    </w:rPr>
  </w:style>
  <w:style w:type="character" w:styleId="18">
    <w:name w:val="Hyperlink"/>
    <w:qFormat/>
    <w:uiPriority w:val="99"/>
    <w:rPr>
      <w:rFonts w:cs="Times New Roman"/>
      <w:color w:val="434343"/>
      <w:u w:val="none"/>
    </w:rPr>
  </w:style>
  <w:style w:type="character" w:styleId="19">
    <w:name w:val="HTML Code"/>
    <w:qFormat/>
    <w:uiPriority w:val="99"/>
    <w:rPr>
      <w:rFonts w:ascii="monospace" w:hAnsi="monospace" w:cs="Times New Roman"/>
      <w:sz w:val="21"/>
    </w:rPr>
  </w:style>
  <w:style w:type="character" w:styleId="20">
    <w:name w:val="HTML Cite"/>
    <w:qFormat/>
    <w:uiPriority w:val="99"/>
    <w:rPr>
      <w:rFonts w:cs="Times New Roman"/>
    </w:rPr>
  </w:style>
  <w:style w:type="character" w:styleId="21">
    <w:name w:val="HTML Keyboard"/>
    <w:qFormat/>
    <w:uiPriority w:val="99"/>
    <w:rPr>
      <w:rFonts w:ascii="monospace" w:hAnsi="monospace" w:cs="Times New Roman"/>
      <w:sz w:val="21"/>
    </w:rPr>
  </w:style>
  <w:style w:type="character" w:styleId="22">
    <w:name w:val="HTML Sample"/>
    <w:qFormat/>
    <w:uiPriority w:val="99"/>
    <w:rPr>
      <w:rFonts w:ascii="monospace" w:hAnsi="monospace" w:cs="Times New Roman"/>
      <w:sz w:val="21"/>
    </w:rPr>
  </w:style>
  <w:style w:type="character" w:customStyle="1" w:styleId="24">
    <w:name w:val="Date Char"/>
    <w:qFormat/>
    <w:locked/>
    <w:uiPriority w:val="99"/>
    <w:rPr>
      <w:rFonts w:eastAsia="仿宋_GB2312"/>
      <w:kern w:val="2"/>
      <w:sz w:val="32"/>
    </w:rPr>
  </w:style>
  <w:style w:type="character" w:customStyle="1" w:styleId="25">
    <w:name w:val="hover38"/>
    <w:qFormat/>
    <w:uiPriority w:val="99"/>
    <w:rPr>
      <w:shd w:val="clear" w:color="auto" w:fill="E9EDFF"/>
    </w:rPr>
  </w:style>
  <w:style w:type="character" w:customStyle="1" w:styleId="26">
    <w:name w:val="editor_createlink"/>
    <w:qFormat/>
    <w:uiPriority w:val="99"/>
    <w:rPr>
      <w:rFonts w:cs="Times New Roman"/>
    </w:rPr>
  </w:style>
  <w:style w:type="character" w:customStyle="1" w:styleId="27">
    <w:name w:val="editor_quote_disabled"/>
    <w:qFormat/>
    <w:uiPriority w:val="99"/>
    <w:rPr>
      <w:rFonts w:cs="Times New Roman"/>
    </w:rPr>
  </w:style>
  <w:style w:type="character" w:customStyle="1" w:styleId="28">
    <w:name w:val="hover"/>
    <w:qFormat/>
    <w:uiPriority w:val="99"/>
    <w:rPr>
      <w:u w:val="single"/>
    </w:rPr>
  </w:style>
  <w:style w:type="character" w:customStyle="1" w:styleId="29">
    <w:name w:val="editor_createlink_mouseover"/>
    <w:qFormat/>
    <w:uiPriority w:val="99"/>
    <w:rPr>
      <w:rFonts w:cs="Times New Roman"/>
    </w:rPr>
  </w:style>
  <w:style w:type="character" w:customStyle="1" w:styleId="30">
    <w:name w:val="Plain Text Char"/>
    <w:qFormat/>
    <w:locked/>
    <w:uiPriority w:val="99"/>
    <w:rPr>
      <w:rFonts w:ascii="宋体" w:hAnsi="Courier New" w:eastAsia="宋体"/>
      <w:kern w:val="2"/>
      <w:sz w:val="21"/>
      <w:lang w:val="en-US" w:eastAsia="zh-CN"/>
    </w:rPr>
  </w:style>
  <w:style w:type="character" w:customStyle="1" w:styleId="31">
    <w:name w:val="editor_quote_mouseover"/>
    <w:qFormat/>
    <w:uiPriority w:val="99"/>
    <w:rPr>
      <w:rFonts w:cs="Times New Roman"/>
    </w:rPr>
  </w:style>
  <w:style w:type="character" w:customStyle="1" w:styleId="32">
    <w:name w:val="editor_createlink_mousedown"/>
    <w:qFormat/>
    <w:uiPriority w:val="99"/>
    <w:rPr>
      <w:rFonts w:cs="Times New Roman"/>
    </w:rPr>
  </w:style>
  <w:style w:type="character" w:customStyle="1" w:styleId="33">
    <w:name w:val="fontstrikethrough"/>
    <w:qFormat/>
    <w:uiPriority w:val="99"/>
    <w:rPr>
      <w:strike/>
    </w:rPr>
  </w:style>
  <w:style w:type="character" w:customStyle="1" w:styleId="34">
    <w:name w:val="editor_quote_active"/>
    <w:qFormat/>
    <w:uiPriority w:val="99"/>
    <w:rPr>
      <w:rFonts w:cs="Times New Roman"/>
    </w:rPr>
  </w:style>
  <w:style w:type="character" w:customStyle="1" w:styleId="35">
    <w:name w:val="fontborder"/>
    <w:qFormat/>
    <w:uiPriority w:val="99"/>
    <w:rPr>
      <w:bdr w:val="single" w:color="000000" w:sz="6" w:space="0"/>
    </w:rPr>
  </w:style>
  <w:style w:type="character" w:customStyle="1" w:styleId="36">
    <w:name w:val="editor_createlink_disabled"/>
    <w:qFormat/>
    <w:uiPriority w:val="99"/>
    <w:rPr>
      <w:rFonts w:cs="Times New Roman"/>
    </w:rPr>
  </w:style>
  <w:style w:type="character" w:customStyle="1" w:styleId="37">
    <w:name w:val="editor_createlink_active"/>
    <w:qFormat/>
    <w:uiPriority w:val="99"/>
    <w:rPr>
      <w:rFonts w:cs="Times New Roman"/>
    </w:rPr>
  </w:style>
  <w:style w:type="character" w:customStyle="1" w:styleId="38">
    <w:name w:val="editor_quote"/>
    <w:qFormat/>
    <w:uiPriority w:val="99"/>
    <w:rPr>
      <w:rFonts w:cs="Times New Roman"/>
    </w:rPr>
  </w:style>
  <w:style w:type="character" w:customStyle="1" w:styleId="39">
    <w:name w:val="editor_quote_mousedown"/>
    <w:qFormat/>
    <w:uiPriority w:val="99"/>
    <w:rPr>
      <w:rFonts w:cs="Times New Roman"/>
    </w:rPr>
  </w:style>
  <w:style w:type="character" w:customStyle="1" w:styleId="40">
    <w:name w:val="纯文本 Char"/>
    <w:link w:val="4"/>
    <w:semiHidden/>
    <w:qFormat/>
    <w:locked/>
    <w:uiPriority w:val="99"/>
    <w:rPr>
      <w:rFonts w:ascii="宋体" w:hAnsi="Courier New" w:cs="Courier New"/>
      <w:sz w:val="21"/>
      <w:szCs w:val="21"/>
    </w:rPr>
  </w:style>
  <w:style w:type="character" w:customStyle="1" w:styleId="41">
    <w:name w:val="日期 Char"/>
    <w:link w:val="5"/>
    <w:semiHidden/>
    <w:qFormat/>
    <w:locked/>
    <w:uiPriority w:val="99"/>
    <w:rPr>
      <w:rFonts w:eastAsia="仿宋_GB2312" w:cs="Times New Roman"/>
      <w:sz w:val="20"/>
      <w:szCs w:val="20"/>
    </w:rPr>
  </w:style>
  <w:style w:type="character" w:customStyle="1" w:styleId="42">
    <w:name w:val="页眉 Char"/>
    <w:link w:val="8"/>
    <w:semiHidden/>
    <w:qFormat/>
    <w:locked/>
    <w:uiPriority w:val="99"/>
    <w:rPr>
      <w:rFonts w:eastAsia="仿宋_GB2312" w:cs="Times New Roman"/>
      <w:sz w:val="18"/>
      <w:szCs w:val="18"/>
    </w:rPr>
  </w:style>
  <w:style w:type="character" w:customStyle="1" w:styleId="43">
    <w:name w:val="页脚 Char"/>
    <w:link w:val="7"/>
    <w:semiHidden/>
    <w:qFormat/>
    <w:locked/>
    <w:uiPriority w:val="99"/>
    <w:rPr>
      <w:rFonts w:eastAsia="仿宋_GB2312" w:cs="Times New Roman"/>
      <w:sz w:val="18"/>
      <w:szCs w:val="18"/>
    </w:rPr>
  </w:style>
  <w:style w:type="paragraph" w:customStyle="1" w:styleId="44">
    <w:name w:val="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45">
    <w:name w:val="Char"/>
    <w:basedOn w:val="1"/>
    <w:qFormat/>
    <w:uiPriority w:val="99"/>
    <w:pPr>
      <w:widowControl/>
      <w:spacing w:before="156" w:after="156" w:line="360" w:lineRule="auto"/>
      <w:ind w:firstLine="482" w:firstLineChars="200"/>
      <w:jc w:val="left"/>
      <w:outlineLvl w:val="2"/>
    </w:pPr>
    <w:rPr>
      <w:rFonts w:ascii="宋体" w:hAnsi="宋体" w:eastAsia="宋体"/>
      <w:b/>
      <w:kern w:val="0"/>
      <w:sz w:val="24"/>
      <w:szCs w:val="24"/>
    </w:rPr>
  </w:style>
  <w:style w:type="paragraph" w:customStyle="1" w:styleId="46">
    <w:name w:val="Char Char Char Char"/>
    <w:basedOn w:val="1"/>
    <w:qFormat/>
    <w:uiPriority w:val="99"/>
    <w:rPr>
      <w:rFonts w:ascii="Tahoma" w:hAnsi="Tahoma" w:eastAsia="宋体"/>
      <w:sz w:val="24"/>
    </w:rPr>
  </w:style>
  <w:style w:type="paragraph" w:customStyle="1" w:styleId="47">
    <w:name w:val="文书类型"/>
    <w:basedOn w:val="1"/>
    <w:qFormat/>
    <w:uiPriority w:val="99"/>
    <w:pPr>
      <w:adjustRightInd w:val="0"/>
      <w:spacing w:before="120" w:after="180" w:line="560" w:lineRule="atLeast"/>
      <w:jc w:val="center"/>
      <w:textAlignment w:val="baseline"/>
    </w:pPr>
    <w:rPr>
      <w:rFonts w:ascii="黑体" w:eastAsia="黑体"/>
      <w:color w:val="FF0000"/>
      <w:spacing w:val="120"/>
      <w:kern w:val="0"/>
      <w:sz w:val="84"/>
    </w:rPr>
  </w:style>
  <w:style w:type="paragraph" w:customStyle="1" w:styleId="48">
    <w:name w:val="Char1"/>
    <w:basedOn w:val="1"/>
    <w:qFormat/>
    <w:uiPriority w:val="99"/>
    <w:pPr>
      <w:snapToGrid w:val="0"/>
      <w:spacing w:line="360" w:lineRule="auto"/>
      <w:ind w:firstLine="200" w:firstLineChars="200"/>
    </w:pPr>
    <w:rPr>
      <w:rFonts w:eastAsia="宋体"/>
      <w:sz w:val="21"/>
    </w:rPr>
  </w:style>
  <w:style w:type="character" w:customStyle="1" w:styleId="49">
    <w:name w:val="标题 Char"/>
    <w:link w:val="10"/>
    <w:qFormat/>
    <w:locked/>
    <w:uiPriority w:val="99"/>
    <w:rPr>
      <w:rFonts w:ascii="等线 Light" w:eastAsia="等线 Light" w:cs="Times New Roman"/>
      <w:b/>
      <w:sz w:val="32"/>
    </w:rPr>
  </w:style>
  <w:style w:type="character" w:customStyle="1" w:styleId="50">
    <w:name w:val="批注框文本 Char"/>
    <w:link w:val="6"/>
    <w:semiHidden/>
    <w:qFormat/>
    <w:locked/>
    <w:uiPriority w:val="99"/>
    <w:rPr>
      <w:rFonts w:eastAsia="仿宋_GB2312" w:cs="Times New Roman"/>
      <w:sz w:val="2"/>
    </w:rPr>
  </w:style>
  <w:style w:type="character" w:customStyle="1" w:styleId="51">
    <w:name w:val="apple-converted-space"/>
    <w:basedOn w:val="11"/>
    <w:qFormat/>
    <w:uiPriority w:val="0"/>
  </w:style>
  <w:style w:type="character" w:customStyle="1" w:styleId="52">
    <w:name w:val="正文文本 Char"/>
    <w:link w:val="3"/>
    <w:semiHidden/>
    <w:qFormat/>
    <w:uiPriority w:val="0"/>
    <w:rPr>
      <w:rFonts w:eastAsia="小标宋"/>
      <w:kern w:val="2"/>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3D667-ECF5-4265-BCCA-C07FB5D151A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587</Words>
  <Characters>3350</Characters>
  <Lines>27</Lines>
  <Paragraphs>7</Paragraphs>
  <TotalTime>0</TotalTime>
  <ScaleCrop>false</ScaleCrop>
  <LinksUpToDate>false</LinksUpToDate>
  <CharactersWithSpaces>3930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2017-05-26T08:00:00Z</dcterms:created>
  <dc:creator>微软用户</dc:creator>
  <cp:lastModifiedBy>heyongfengmeng</cp:lastModifiedBy>
  <cp:lastPrinted>2018-08-08T02:23:00Z</cp:lastPrinted>
  <dcterms:modified xsi:type="dcterms:W3CDTF">2018-08-22T09:48:29Z</dcterms:modified>
  <dc:title>张审财报[2008]1号</dc:title>
  <cp:revision>629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